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27"/>
        <w:jc w:val="center"/>
      </w:pPr>
      <w:r>
        <w:rPr>
          <w:rStyle w:val="style324"/>
          <w:rFonts w:ascii="Times New Roman" w:hAnsi="Times New Roman"/>
          <w:b/>
          <w:bCs/>
          <w:i w:val="false"/>
          <w:iCs w:val="false"/>
          <w:sz w:val="24"/>
          <w:szCs w:val="24"/>
          <w:lang w:bidi="zxx-"/>
        </w:rPr>
        <w:t>FORMULARZ OFERTOWY</w:t>
      </w:r>
    </w:p>
    <w:p>
      <w:pPr>
        <w:pStyle w:val="style0"/>
        <w:jc w:val="both"/>
      </w:pPr>
      <w:r>
        <w:rPr>
          <w:lang w:bidi="zxx-"/>
        </w:rPr>
        <w:t xml:space="preserve">Nazwa  i  siedziba </w:t>
      </w:r>
    </w:p>
    <w:p>
      <w:pPr>
        <w:pStyle w:val="style0"/>
        <w:jc w:val="both"/>
      </w:pPr>
      <w:r>
        <w:rPr>
          <w:rFonts w:eastAsia="Times New Roman"/>
          <w:lang w:bidi="zxx-"/>
        </w:rPr>
        <w:t xml:space="preserve">     </w:t>
      </w:r>
      <w:r>
        <w:rPr>
          <w:lang w:bidi="zxx-"/>
        </w:rPr>
        <w:t>Wykonawcy</w:t>
      </w:r>
    </w:p>
    <w:p>
      <w:pPr>
        <w:pStyle w:val="style0"/>
        <w:jc w:val="both"/>
      </w:pPr>
      <w:r>
        <w:rPr>
          <w:b/>
          <w:bCs/>
          <w:lang w:bidi="zxx-"/>
        </w:rPr>
      </w:r>
    </w:p>
    <w:p>
      <w:pPr>
        <w:pStyle w:val="style0"/>
        <w:jc w:val="both"/>
      </w:pPr>
      <w:r>
        <w:rPr>
          <w:rFonts w:eastAsia="Times New Roman"/>
          <w:b/>
          <w:bCs/>
          <w:lang w:bidi="zxx-"/>
        </w:rPr>
        <w:t xml:space="preserve">                                                                                </w:t>
      </w:r>
      <w:r>
        <w:rPr>
          <w:b/>
          <w:bCs/>
          <w:lang w:bidi="zxx-"/>
        </w:rPr>
        <w:t>MIASTO I GMINA  CHODECZ</w:t>
      </w:r>
    </w:p>
    <w:p>
      <w:pPr>
        <w:pStyle w:val="style0"/>
        <w:tabs>
          <w:tab w:leader="none" w:pos="6690" w:val="left"/>
        </w:tabs>
        <w:jc w:val="both"/>
      </w:pPr>
      <w:r>
        <w:rPr>
          <w:rFonts w:eastAsia="Times New Roman"/>
          <w:b/>
          <w:bCs/>
          <w:lang w:bidi="zxx-"/>
        </w:rPr>
        <w:t xml:space="preserve">                                                                                   </w:t>
      </w:r>
      <w:r>
        <w:rPr>
          <w:b/>
          <w:bCs/>
          <w:lang w:bidi="zxx-"/>
        </w:rPr>
        <w:t>UL. KALISKA 2</w:t>
      </w:r>
    </w:p>
    <w:p>
      <w:pPr>
        <w:pStyle w:val="style0"/>
        <w:tabs>
          <w:tab w:leader="none" w:pos="6690" w:val="left"/>
        </w:tabs>
        <w:jc w:val="both"/>
      </w:pPr>
      <w:r>
        <w:rPr>
          <w:rFonts w:eastAsia="Times New Roman"/>
          <w:b/>
          <w:bCs/>
          <w:lang w:bidi="zxx-"/>
        </w:rPr>
        <w:t xml:space="preserve">                                                                                   </w:t>
      </w:r>
      <w:r>
        <w:rPr>
          <w:b/>
          <w:bCs/>
          <w:lang w:bidi="zxx-"/>
        </w:rPr>
        <w:t>87-860  CHODECZ</w:t>
      </w:r>
    </w:p>
    <w:p>
      <w:pPr>
        <w:pStyle w:val="style327"/>
        <w:ind w:firstLine="708" w:left="0" w:right="0"/>
      </w:pPr>
      <w:r>
        <w:rPr>
          <w:b/>
          <w:lang w:bidi="zxx-"/>
        </w:rPr>
      </w:r>
    </w:p>
    <w:p>
      <w:pPr>
        <w:pStyle w:val="style327"/>
      </w:pPr>
      <w:r>
        <w:rPr>
          <w:lang w:bidi="zxx-"/>
        </w:rPr>
        <w:t xml:space="preserve">Nawiązując do </w:t>
      </w:r>
      <w:r>
        <w:rPr>
          <w:lang w:bidi="zxx-"/>
        </w:rPr>
        <w:t>zapytania ofertowego dotyczącego w</w:t>
      </w:r>
      <w:r>
        <w:rPr>
          <w:b w:val="false"/>
          <w:bCs w:val="false"/>
          <w:lang w:bidi="zxx-"/>
        </w:rPr>
        <w:t>ykonania zadania pn</w:t>
      </w:r>
      <w:r>
        <w:rPr>
          <w:b/>
          <w:lang w:bidi="zxx-"/>
        </w:rPr>
        <w:t>.: „</w:t>
      </w:r>
      <w:r>
        <w:rPr>
          <w:b/>
          <w:lang w:bidi="zxx-"/>
        </w:rPr>
        <w:t>T</w:t>
      </w:r>
      <w:r>
        <w:rPr>
          <w:b/>
          <w:lang w:bidi="zxx-"/>
        </w:rPr>
        <w:t>ransport i unieszkodliwienie wyrobów zawierających azbest z terenu Miasta i Gminy Chodecz w roku 201</w:t>
      </w:r>
      <w:r>
        <w:rPr>
          <w:b/>
          <w:lang w:bidi="zxx-"/>
        </w:rPr>
        <w:t>7</w:t>
      </w:r>
      <w:r>
        <w:rPr>
          <w:b/>
          <w:lang w:bidi="zxx-"/>
        </w:rPr>
        <w:t xml:space="preserve">”  </w:t>
      </w:r>
    </w:p>
    <w:p>
      <w:pPr>
        <w:pStyle w:val="style327"/>
      </w:pPr>
      <w:r>
        <w:rPr>
          <w:b w:val="false"/>
          <w:bCs w:val="false"/>
          <w:sz w:val="24"/>
          <w:szCs w:val="24"/>
          <w:lang w:bidi="zxx-"/>
        </w:rPr>
        <w:t xml:space="preserve">oferujemy wykonanie zadania </w:t>
      </w:r>
      <w:r>
        <w:rPr>
          <w:lang w:bidi="zxx-"/>
        </w:rPr>
        <w:t>za  cenę:</w:t>
      </w:r>
    </w:p>
    <w:p>
      <w:pPr>
        <w:pStyle w:val="style0"/>
        <w:jc w:val="both"/>
      </w:pPr>
      <w:r>
        <w:rPr>
          <w:lang w:bidi="zxx-"/>
        </w:rPr>
      </w:r>
    </w:p>
    <w:p>
      <w:pPr>
        <w:pStyle w:val="style0"/>
        <w:jc w:val="both"/>
      </w:pPr>
      <w:r>
        <w:rPr>
          <w:lang w:bidi="zxx-"/>
        </w:rPr>
        <w:t>netto : ..............................., słownie: ...............................................................................................</w:t>
      </w:r>
    </w:p>
    <w:p>
      <w:pPr>
        <w:pStyle w:val="style0"/>
        <w:jc w:val="both"/>
      </w:pPr>
      <w:r>
        <w:rPr>
          <w:sz w:val="16"/>
          <w:szCs w:val="16"/>
          <w:lang w:bidi="zxx-"/>
        </w:rPr>
      </w:r>
    </w:p>
    <w:p>
      <w:pPr>
        <w:pStyle w:val="style0"/>
        <w:jc w:val="both"/>
      </w:pPr>
      <w:r>
        <w:rPr>
          <w:lang w:bidi="zxx-"/>
        </w:rPr>
        <w:t>Podatek  VAT:  ..........%, tj. ...............zł, słownie:..........................................................................</w:t>
      </w:r>
    </w:p>
    <w:p>
      <w:pPr>
        <w:pStyle w:val="style0"/>
        <w:jc w:val="both"/>
      </w:pPr>
      <w:r>
        <w:rPr>
          <w:sz w:val="16"/>
          <w:szCs w:val="16"/>
          <w:lang w:bidi="zxx-"/>
        </w:rPr>
      </w:r>
    </w:p>
    <w:p>
      <w:pPr>
        <w:pStyle w:val="style0"/>
        <w:jc w:val="both"/>
      </w:pPr>
      <w:r>
        <w:rPr>
          <w:lang w:bidi="zxx-"/>
        </w:rPr>
        <w:t>brutto: ..............................., słownie: .............................................................................................</w:t>
      </w:r>
    </w:p>
    <w:p>
      <w:pPr>
        <w:pStyle w:val="style0"/>
        <w:jc w:val="both"/>
      </w:pPr>
      <w:r>
        <w:rPr>
          <w:lang w:bidi="zxx-"/>
        </w:rPr>
      </w:r>
    </w:p>
    <w:p>
      <w:pPr>
        <w:pStyle w:val="style0"/>
        <w:jc w:val="both"/>
      </w:pPr>
      <w:r>
        <w:rPr>
          <w:lang w:bidi="zxx-"/>
        </w:rPr>
      </w:r>
    </w:p>
    <w:tbl>
      <w:tblPr>
        <w:jc w:val="left"/>
        <w:tblInd w:type="dxa" w:w="10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  <w:right w:val="none"/>
          <w:insideV w:val="none"/>
        </w:tblBorders>
        <w:tblCellMar>
          <w:top w:type="dxa" w:w="0"/>
          <w:left w:type="dxa" w:w="5"/>
          <w:bottom w:type="dxa" w:w="0"/>
          <w:right w:type="dxa" w:w="10"/>
        </w:tblCellMar>
      </w:tblPr>
      <w:tblGrid>
        <w:gridCol w:w="1051"/>
        <w:gridCol w:w="3759"/>
        <w:gridCol w:w="2386"/>
        <w:gridCol w:w="2673"/>
      </w:tblGrid>
      <w:tr>
        <w:trPr>
          <w:trHeight w:hRule="atLeast" w:val="509"/>
          <w:cantSplit w:val="false"/>
        </w:trPr>
        <w:tc>
          <w:tcPr>
            <w:tcW w:type="dxa" w:w="105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FFFFFF" w:val="clear"/>
            <w:tcMar>
              <w:left w:type="dxa" w:w="5"/>
            </w:tcMar>
          </w:tcPr>
          <w:p>
            <w:pPr>
              <w:pStyle w:val="style347"/>
              <w:shd w:fill="auto" w:val="clear"/>
              <w:snapToGrid w:val="false"/>
              <w:spacing w:line="100" w:lineRule="atLeast"/>
              <w:ind w:hanging="0" w:left="0" w:right="0"/>
            </w:pPr>
            <w:r>
              <w:rPr/>
              <w:t>Lp.</w:t>
            </w:r>
          </w:p>
        </w:tc>
        <w:tc>
          <w:tcPr>
            <w:tcW w:type="dxa" w:w="375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FFFFFF" w:val="clear"/>
            <w:tcMar>
              <w:left w:type="dxa" w:w="5"/>
            </w:tcMar>
          </w:tcPr>
          <w:p>
            <w:pPr>
              <w:pStyle w:val="style347"/>
              <w:shd w:fill="auto" w:val="clear"/>
              <w:snapToGrid w:val="false"/>
              <w:spacing w:line="100" w:lineRule="atLeast"/>
              <w:ind w:hanging="0" w:left="0" w:right="0"/>
              <w:jc w:val="center"/>
            </w:pPr>
            <w:r>
              <w:rPr/>
              <w:t>Nazwa</w:t>
            </w:r>
          </w:p>
        </w:tc>
        <w:tc>
          <w:tcPr>
            <w:tcW w:type="dxa" w:w="238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FFFFFF" w:val="clear"/>
            <w:tcMar>
              <w:left w:type="dxa" w:w="5"/>
            </w:tcMar>
          </w:tcPr>
          <w:p>
            <w:pPr>
              <w:pStyle w:val="style347"/>
              <w:shd w:fill="auto" w:val="clear"/>
              <w:snapToGrid w:val="false"/>
              <w:spacing w:line="100" w:lineRule="atLeast"/>
              <w:ind w:hanging="0" w:left="0" w:right="0"/>
            </w:pPr>
            <w:r>
              <w:rPr/>
              <w:t>Cena brutto</w:t>
            </w:r>
          </w:p>
        </w:tc>
        <w:tc>
          <w:tcPr>
            <w:tcW w:type="dxa" w:w="267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type="dxa" w:w="5"/>
            </w:tcMar>
          </w:tcPr>
          <w:p>
            <w:pPr>
              <w:pStyle w:val="style347"/>
              <w:shd w:fill="auto" w:val="clear"/>
              <w:snapToGrid w:val="false"/>
              <w:spacing w:line="100" w:lineRule="atLeast"/>
              <w:ind w:hanging="0" w:left="0" w:right="0"/>
            </w:pPr>
            <w:r>
              <w:rPr/>
              <w:t>Cena netto</w:t>
            </w:r>
          </w:p>
        </w:tc>
      </w:tr>
      <w:tr>
        <w:trPr>
          <w:trHeight w:hRule="atLeast" w:val="1382"/>
          <w:cantSplit w:val="false"/>
        </w:trPr>
        <w:tc>
          <w:tcPr>
            <w:tcW w:type="dxa" w:w="105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FFFFFF" w:val="clear"/>
            <w:tcMar>
              <w:left w:type="dxa" w:w="5"/>
            </w:tcMar>
          </w:tcPr>
          <w:p>
            <w:pPr>
              <w:pStyle w:val="style347"/>
              <w:shd w:fill="auto" w:val="clear"/>
              <w:snapToGrid w:val="false"/>
              <w:spacing w:line="100" w:lineRule="atLeast"/>
              <w:ind w:hanging="0" w:left="0" w:right="0"/>
            </w:pPr>
            <w:r>
              <w:rPr/>
              <w:t>1</w:t>
            </w:r>
          </w:p>
        </w:tc>
        <w:tc>
          <w:tcPr>
            <w:tcW w:type="dxa" w:w="375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FFFFFF" w:val="clear"/>
            <w:tcMar>
              <w:left w:type="dxa" w:w="5"/>
            </w:tcMar>
          </w:tcPr>
          <w:p>
            <w:pPr>
              <w:pStyle w:val="style347"/>
              <w:shd w:fill="auto" w:val="clear"/>
              <w:snapToGrid w:val="false"/>
              <w:spacing w:line="274" w:lineRule="exact"/>
              <w:ind w:hanging="0" w:left="0" w:right="0"/>
              <w:jc w:val="center"/>
            </w:pPr>
            <w:r>
              <w:rPr/>
              <w:t>Cena demontażu, transportu i unieszkodliwienia 1 Mg wyrobów zawierających azbest</w:t>
            </w:r>
          </w:p>
        </w:tc>
        <w:tc>
          <w:tcPr>
            <w:tcW w:type="dxa" w:w="238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FFFFFF" w:val="clear"/>
            <w:tcMar>
              <w:left w:type="dxa" w:w="5"/>
            </w:tcMar>
          </w:tcPr>
          <w:p>
            <w:pPr>
              <w:pStyle w:val="style0"/>
              <w:snapToGrid w:val="false"/>
            </w:pPr>
            <w:r>
              <w:rPr>
                <w:sz w:val="24"/>
                <w:szCs w:val="24"/>
              </w:rPr>
              <w:t>nd</w:t>
            </w:r>
          </w:p>
        </w:tc>
        <w:tc>
          <w:tcPr>
            <w:tcW w:type="dxa" w:w="267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type="dxa" w:w="5"/>
            </w:tcMar>
          </w:tcPr>
          <w:p>
            <w:pPr>
              <w:pStyle w:val="style0"/>
              <w:snapToGrid w:val="false"/>
            </w:pPr>
            <w:r>
              <w:rPr>
                <w:sz w:val="24"/>
                <w:szCs w:val="24"/>
              </w:rPr>
              <w:t>nd</w:t>
            </w:r>
          </w:p>
        </w:tc>
      </w:tr>
      <w:tr>
        <w:trPr>
          <w:trHeight w:hRule="atLeast" w:val="1114"/>
          <w:cantSplit w:val="false"/>
        </w:trPr>
        <w:tc>
          <w:tcPr>
            <w:tcW w:type="dxa" w:w="105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FFFFFF" w:val="clear"/>
            <w:tcMar>
              <w:left w:type="dxa" w:w="5"/>
            </w:tcMar>
          </w:tcPr>
          <w:p>
            <w:pPr>
              <w:pStyle w:val="style347"/>
              <w:shd w:fill="auto" w:val="clear"/>
              <w:snapToGrid w:val="false"/>
              <w:spacing w:line="100" w:lineRule="atLeast"/>
              <w:ind w:hanging="0" w:left="0" w:right="0"/>
            </w:pPr>
            <w:r>
              <w:rPr/>
              <w:t>2</w:t>
            </w:r>
          </w:p>
        </w:tc>
        <w:tc>
          <w:tcPr>
            <w:tcW w:type="dxa" w:w="375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FFFFFF" w:val="clear"/>
            <w:tcMar>
              <w:left w:type="dxa" w:w="5"/>
            </w:tcMar>
          </w:tcPr>
          <w:p>
            <w:pPr>
              <w:pStyle w:val="style347"/>
              <w:shd w:fill="auto" w:val="clear"/>
              <w:snapToGrid w:val="false"/>
              <w:spacing w:line="274" w:lineRule="exact"/>
              <w:ind w:hanging="0" w:left="0" w:right="0"/>
              <w:jc w:val="center"/>
            </w:pPr>
            <w:r>
              <w:rPr/>
              <w:t>Cena transportu i unieszkodliwienia 1 Mg wyrobów zawierających azbest</w:t>
            </w:r>
          </w:p>
        </w:tc>
        <w:tc>
          <w:tcPr>
            <w:tcW w:type="dxa" w:w="238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FFFFFF" w:val="clear"/>
            <w:tcMar>
              <w:left w:type="dxa" w:w="5"/>
            </w:tcMar>
          </w:tcPr>
          <w:p>
            <w:pPr>
              <w:pStyle w:val="style0"/>
              <w:snapToGrid w:val="false"/>
            </w:pPr>
            <w:r>
              <w:rPr>
                <w:sz w:val="10"/>
                <w:szCs w:val="10"/>
              </w:rPr>
            </w:r>
          </w:p>
        </w:tc>
        <w:tc>
          <w:tcPr>
            <w:tcW w:type="dxa" w:w="267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type="dxa" w:w="5"/>
            </w:tcMar>
          </w:tcPr>
          <w:p>
            <w:pPr>
              <w:pStyle w:val="style0"/>
              <w:snapToGrid w:val="false"/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style0"/>
        <w:jc w:val="both"/>
      </w:pPr>
      <w:r>
        <w:rPr/>
      </w:r>
    </w:p>
    <w:p>
      <w:pPr>
        <w:pStyle w:val="style0"/>
        <w:tabs>
          <w:tab w:leader="none" w:pos="1800" w:val="left"/>
        </w:tabs>
        <w:ind w:hanging="360" w:left="0" w:right="0"/>
        <w:jc w:val="both"/>
      </w:pPr>
      <w:r>
        <w:rPr>
          <w:lang w:bidi="zxx-"/>
        </w:rPr>
      </w:r>
    </w:p>
    <w:p>
      <w:pPr>
        <w:pStyle w:val="style0"/>
        <w:numPr>
          <w:ilvl w:val="0"/>
          <w:numId w:val="2"/>
        </w:numPr>
        <w:tabs>
          <w:tab w:leader="none" w:pos="1800" w:val="left"/>
        </w:tabs>
        <w:ind w:hanging="360" w:left="0" w:right="0"/>
        <w:jc w:val="both"/>
      </w:pPr>
      <w:r>
        <w:rPr>
          <w:lang w:bidi="zxx-"/>
        </w:rPr>
        <w:t xml:space="preserve">Oświadczamy, że  zapoznaliśmy  się  z przedmiotem zamówienia i  nie  wnosimy  do  niego zastrzeżeń,  oraz  zdobyliśmy  konieczne  informacje  do  przygotowania  oferty.  Oświadczamy,  że uważamy  się  za  związanych  niniejszą  ofertą  na  czas  wskazany  w </w:t>
      </w:r>
      <w:r>
        <w:rPr>
          <w:lang w:bidi="zxx-"/>
        </w:rPr>
        <w:t>zapytaniu ofertowym</w:t>
      </w:r>
      <w:r>
        <w:rPr>
          <w:lang w:bidi="zxx-"/>
        </w:rPr>
        <w:t>.</w:t>
      </w:r>
    </w:p>
    <w:p>
      <w:pPr>
        <w:pStyle w:val="style0"/>
        <w:numPr>
          <w:ilvl w:val="0"/>
          <w:numId w:val="2"/>
        </w:numPr>
        <w:ind w:hanging="360" w:left="0" w:right="0"/>
      </w:pPr>
      <w:r>
        <w:rPr>
          <w:lang w:bidi="zxx-"/>
        </w:rPr>
        <w:t xml:space="preserve">Oświadczamy,  że  załączony do </w:t>
      </w:r>
      <w:r>
        <w:rPr>
          <w:lang w:bidi="zxx-"/>
        </w:rPr>
        <w:t>zapytania ofertowego</w:t>
      </w:r>
      <w:r>
        <w:rPr>
          <w:lang w:bidi="zxx-"/>
        </w:rPr>
        <w:t xml:space="preserve"> na zadanie </w:t>
      </w:r>
      <w:r>
        <w:rPr>
          <w:b/>
          <w:lang w:bidi="zxx-"/>
        </w:rPr>
        <w:t>„</w:t>
      </w:r>
      <w:r>
        <w:rPr>
          <w:b/>
          <w:lang w:bidi="zxx-"/>
        </w:rPr>
        <w:t>T</w:t>
      </w:r>
      <w:r>
        <w:rPr>
          <w:b/>
          <w:lang w:bidi="zxx-"/>
        </w:rPr>
        <w:t>ransport i unieszkodliwienie wyrobów zawierających azbest z terenu Miasta i Gminy Chodecz w roku 201</w:t>
      </w:r>
      <w:r>
        <w:rPr>
          <w:b/>
          <w:lang w:bidi="zxx-"/>
        </w:rPr>
        <w:t xml:space="preserve">7” </w:t>
      </w:r>
    </w:p>
    <w:p>
      <w:pPr>
        <w:pStyle w:val="style0"/>
        <w:ind w:hanging="360" w:left="0" w:right="0"/>
      </w:pPr>
      <w:r>
        <w:rPr>
          <w:lang w:bidi="zxx-"/>
        </w:rPr>
        <w:t>projekt umowy  został  przez  nas  zaakceptowany  i  zobowiązujemy  się  w  przypadku      wyboru naszej  oferty  do  zawarcia  umowy  na  wyżej  wymienionych  warunkach  w  miejscu i terminie  wyznaczonym  przez  Burmistrza Chodcza</w:t>
      </w:r>
    </w:p>
    <w:p>
      <w:pPr>
        <w:pStyle w:val="style0"/>
        <w:numPr>
          <w:ilvl w:val="0"/>
          <w:numId w:val="2"/>
        </w:numPr>
        <w:tabs>
          <w:tab w:leader="none" w:pos="1800" w:val="left"/>
        </w:tabs>
        <w:ind w:hanging="360" w:left="0" w:right="0"/>
        <w:jc w:val="both"/>
      </w:pPr>
      <w:r>
        <w:rPr>
          <w:lang w:bidi="zxx-"/>
        </w:rPr>
        <w:t>Informacja  o  części  zamówienia,  która  zostanie  powierzona  podwykonawcy</w:t>
      </w:r>
    </w:p>
    <w:p>
      <w:pPr>
        <w:pStyle w:val="style0"/>
        <w:tabs>
          <w:tab w:leader="none" w:pos="360" w:val="left"/>
        </w:tabs>
        <w:jc w:val="both"/>
      </w:pPr>
      <w:r>
        <w:rPr>
          <w:rFonts w:eastAsia="Times New Roman"/>
          <w:lang w:bidi="zxx-"/>
        </w:rPr>
        <w:t xml:space="preserve">      </w:t>
      </w:r>
    </w:p>
    <w:p>
      <w:pPr>
        <w:pStyle w:val="style0"/>
        <w:tabs>
          <w:tab w:leader="none" w:pos="360" w:val="left"/>
        </w:tabs>
        <w:jc w:val="both"/>
      </w:pPr>
      <w:r>
        <w:rPr>
          <w:lang w:bidi="zxx-"/>
        </w:rPr>
        <w:t>.....................................................................................................................................................</w:t>
      </w:r>
    </w:p>
    <w:p>
      <w:pPr>
        <w:pStyle w:val="style0"/>
        <w:tabs>
          <w:tab w:leader="none" w:pos="360" w:val="left"/>
        </w:tabs>
        <w:jc w:val="both"/>
      </w:pPr>
      <w:r>
        <w:rPr>
          <w:rFonts w:eastAsia="Times New Roman"/>
          <w:lang w:bidi="zxx-"/>
        </w:rPr>
        <w:t xml:space="preserve">      </w:t>
      </w:r>
    </w:p>
    <w:p>
      <w:pPr>
        <w:pStyle w:val="style0"/>
        <w:tabs>
          <w:tab w:leader="none" w:pos="360" w:val="left"/>
        </w:tabs>
        <w:jc w:val="both"/>
      </w:pPr>
      <w:r>
        <w:rPr>
          <w:lang w:bidi="zxx-"/>
        </w:rPr>
        <w:t>.....................................................................................................................................................</w:t>
      </w:r>
    </w:p>
    <w:p>
      <w:pPr>
        <w:pStyle w:val="style0"/>
        <w:tabs>
          <w:tab w:leader="none" w:pos="360" w:val="left"/>
        </w:tabs>
        <w:jc w:val="both"/>
      </w:pPr>
      <w:r>
        <w:rPr>
          <w:lang w:bidi="zxx-"/>
        </w:rPr>
      </w:r>
    </w:p>
    <w:p>
      <w:pPr>
        <w:pStyle w:val="style0"/>
        <w:tabs>
          <w:tab w:leader="none" w:pos="360" w:val="left"/>
        </w:tabs>
        <w:jc w:val="both"/>
      </w:pPr>
      <w:r>
        <w:rPr>
          <w:lang w:bidi="zxx-"/>
        </w:rPr>
        <w:t>.....................................................................................................................................................</w:t>
      </w:r>
    </w:p>
    <w:p>
      <w:pPr>
        <w:pStyle w:val="style0"/>
        <w:tabs>
          <w:tab w:leader="none" w:pos="1800" w:val="left"/>
        </w:tabs>
        <w:ind w:hanging="360" w:left="0" w:right="0"/>
        <w:jc w:val="both"/>
      </w:pPr>
      <w:r>
        <w:rPr>
          <w:lang w:bidi="zxx-"/>
        </w:rPr>
      </w:r>
    </w:p>
    <w:p>
      <w:pPr>
        <w:pStyle w:val="style0"/>
        <w:tabs>
          <w:tab w:leader="none" w:pos="1800" w:val="left"/>
        </w:tabs>
        <w:ind w:hanging="0" w:left="0" w:right="0"/>
        <w:jc w:val="both"/>
      </w:pPr>
      <w:r>
        <w:rPr>
          <w:lang w:bidi="zxx-"/>
        </w:rPr>
      </w:r>
    </w:p>
    <w:p>
      <w:pPr>
        <w:pStyle w:val="style0"/>
        <w:tabs>
          <w:tab w:leader="none" w:pos="1800" w:val="left"/>
        </w:tabs>
        <w:ind w:hanging="0" w:left="0" w:right="0"/>
        <w:jc w:val="both"/>
      </w:pPr>
      <w:r>
        <w:rPr>
          <w:lang w:bidi="zxx-"/>
        </w:rPr>
      </w:r>
    </w:p>
    <w:p>
      <w:pPr>
        <w:pStyle w:val="style0"/>
        <w:tabs>
          <w:tab w:leader="none" w:pos="1800" w:val="left"/>
        </w:tabs>
        <w:ind w:hanging="0" w:left="0" w:right="0"/>
        <w:jc w:val="both"/>
      </w:pPr>
      <w:r>
        <w:rPr>
          <w:lang w:bidi="zxx-"/>
        </w:rPr>
        <w:t>Załącznikami  do  niniejszej  oferty  są:</w:t>
      </w:r>
    </w:p>
    <w:p>
      <w:pPr>
        <w:pStyle w:val="style0"/>
        <w:jc w:val="both"/>
      </w:pPr>
      <w:r>
        <w:rPr>
          <w:lang w:bidi="zxx-"/>
        </w:rPr>
        <w:t>a/  .........................................................</w:t>
      </w:r>
    </w:p>
    <w:p>
      <w:pPr>
        <w:pStyle w:val="style0"/>
        <w:jc w:val="both"/>
      </w:pPr>
      <w:r>
        <w:rPr>
          <w:lang w:bidi="zxx-"/>
        </w:rPr>
      </w:r>
    </w:p>
    <w:p>
      <w:pPr>
        <w:pStyle w:val="style0"/>
        <w:jc w:val="both"/>
      </w:pPr>
      <w:r>
        <w:rPr>
          <w:lang w:bidi="zxx-"/>
        </w:rPr>
        <w:t>b/  .........................................................</w:t>
      </w:r>
    </w:p>
    <w:p>
      <w:pPr>
        <w:pStyle w:val="style0"/>
        <w:jc w:val="both"/>
      </w:pPr>
      <w:r>
        <w:rPr>
          <w:rFonts w:eastAsia="Times New Roman"/>
          <w:lang w:bidi="zxx-"/>
        </w:rPr>
      </w:r>
    </w:p>
    <w:p>
      <w:pPr>
        <w:pStyle w:val="style0"/>
        <w:jc w:val="both"/>
      </w:pPr>
      <w:r>
        <w:rPr>
          <w:rFonts w:eastAsia="Times New Roman"/>
          <w:lang w:bidi="zxx-"/>
        </w:rPr>
        <w:t>c/</w:t>
      </w:r>
      <w:r>
        <w:rPr>
          <w:rFonts w:eastAsia="Times New Roman"/>
          <w:lang w:bidi="zxx-"/>
        </w:rPr>
        <w:t xml:space="preserve"> </w:t>
      </w:r>
      <w:r>
        <w:rPr>
          <w:lang w:bidi="zxx-"/>
        </w:rPr>
        <w:t>........................................................</w:t>
      </w:r>
    </w:p>
    <w:p>
      <w:pPr>
        <w:pStyle w:val="style0"/>
        <w:jc w:val="both"/>
      </w:pPr>
      <w:r>
        <w:rPr>
          <w:lang w:bidi="zxx-"/>
        </w:rPr>
      </w:r>
    </w:p>
    <w:p>
      <w:pPr>
        <w:pStyle w:val="style0"/>
        <w:jc w:val="both"/>
      </w:pPr>
      <w:r>
        <w:rPr>
          <w:lang w:bidi="zxx-"/>
        </w:rPr>
        <w:t>d/  ........................................................</w:t>
      </w:r>
    </w:p>
    <w:p>
      <w:pPr>
        <w:pStyle w:val="style0"/>
        <w:jc w:val="both"/>
      </w:pPr>
      <w:r>
        <w:rPr>
          <w:lang w:bidi="zxx-"/>
        </w:rPr>
      </w:r>
    </w:p>
    <w:p>
      <w:pPr>
        <w:pStyle w:val="style0"/>
        <w:jc w:val="both"/>
      </w:pPr>
      <w:r>
        <w:rPr>
          <w:lang w:bidi="zxx-"/>
        </w:rPr>
        <w:t>e/ ….....................................................</w:t>
      </w:r>
    </w:p>
    <w:p>
      <w:pPr>
        <w:pStyle w:val="style0"/>
        <w:jc w:val="both"/>
      </w:pPr>
      <w:r>
        <w:rPr>
          <w:rFonts w:eastAsia="Times New Roman"/>
          <w:lang w:bidi="zxx-"/>
        </w:rPr>
        <w:tab/>
        <w:tab/>
        <w:tab/>
        <w:tab/>
        <w:tab/>
        <w:tab/>
        <w:tab/>
        <w:tab/>
        <w:tab/>
        <w:t xml:space="preserve"> </w:t>
      </w:r>
      <w:r>
        <w:rPr>
          <w:i/>
          <w:lang w:bidi="zxx-"/>
        </w:rPr>
        <w:t>..................................................</w:t>
      </w:r>
    </w:p>
    <w:p>
      <w:pPr>
        <w:pStyle w:val="style0"/>
        <w:jc w:val="both"/>
      </w:pPr>
      <w:r>
        <w:rPr>
          <w:rFonts w:eastAsia="Times New Roman"/>
          <w:lang w:bidi="zxx-"/>
        </w:rPr>
        <w:t xml:space="preserve">                                                                                                     </w:t>
      </w:r>
      <w:r>
        <w:rPr>
          <w:rFonts w:eastAsia="Times New Roman"/>
          <w:lang w:bidi="zxx-"/>
        </w:rPr>
        <w:tab/>
        <w:tab/>
      </w:r>
      <w:r>
        <w:rPr>
          <w:sz w:val="20"/>
          <w:lang w:bidi="zxx-"/>
        </w:rPr>
        <w:t xml:space="preserve">Pieczęć i podpis </w:t>
      </w:r>
    </w:p>
    <w:p>
      <w:pPr>
        <w:pStyle w:val="style0"/>
        <w:jc w:val="both"/>
      </w:pPr>
      <w:r>
        <w:rPr>
          <w:rFonts w:eastAsia="Times New Roman"/>
          <w:sz w:val="20"/>
          <w:lang w:bidi="zxx-"/>
        </w:rPr>
        <w:t xml:space="preserve">                                                                                                                </w:t>
      </w:r>
      <w:r>
        <w:rPr>
          <w:sz w:val="20"/>
          <w:lang w:bidi="zxx-"/>
        </w:rPr>
        <w:t xml:space="preserve">            </w:t>
      </w:r>
      <w:r>
        <w:rPr>
          <w:sz w:val="20"/>
          <w:lang w:bidi="zxx-"/>
        </w:rPr>
        <w:tab/>
        <w:tab/>
        <w:t xml:space="preserve"> Wykonaw</w:t>
      </w:r>
      <w:r>
        <w:rPr>
          <w:sz w:val="20"/>
          <w:lang w:bidi="zxx-"/>
        </w:rPr>
        <w:t>cy</w:t>
      </w:r>
    </w:p>
    <w:p>
      <w:pPr>
        <w:pStyle w:val="style0"/>
        <w:jc w:val="both"/>
      </w:pPr>
      <w:r>
        <w:rPr>
          <w:i/>
          <w:lang w:bidi="zxx-"/>
        </w:rPr>
      </w:r>
    </w:p>
    <w:p>
      <w:pPr>
        <w:pStyle w:val="style0"/>
        <w:shd w:fill="auto" w:val="clear"/>
        <w:spacing w:after="450" w:before="0" w:line="408" w:lineRule="exact"/>
        <w:ind w:hanging="0" w:left="0" w:right="0"/>
        <w:contextualSpacing w:val="false"/>
        <w:jc w:val="both"/>
      </w:pPr>
      <w:r>
        <w:rPr>
          <w:sz w:val="24"/>
          <w:szCs w:val="24"/>
          <w:lang w:bidi="zxx-"/>
        </w:rPr>
      </w:r>
    </w:p>
    <w:p>
      <w:pPr>
        <w:pStyle w:val="style0"/>
        <w:shd w:fill="auto" w:val="clear"/>
        <w:spacing w:after="450" w:before="0" w:line="408" w:lineRule="exact"/>
        <w:ind w:hanging="0" w:left="0" w:right="0"/>
        <w:contextualSpacing w:val="false"/>
        <w:jc w:val="both"/>
      </w:pPr>
      <w:r>
        <w:rPr>
          <w:sz w:val="24"/>
          <w:szCs w:val="24"/>
          <w:lang w:bidi="zxx-"/>
        </w:rPr>
        <w:t>…</w:t>
      </w:r>
      <w:r>
        <w:rPr>
          <w:sz w:val="24"/>
          <w:szCs w:val="24"/>
          <w:lang w:bidi="zxx-"/>
        </w:rPr>
        <w:t>.........................................</w:t>
      </w:r>
    </w:p>
    <w:p>
      <w:pPr>
        <w:pStyle w:val="style0"/>
        <w:shd w:fill="auto" w:val="clear"/>
        <w:spacing w:after="450" w:before="0" w:line="408" w:lineRule="exact"/>
        <w:ind w:hanging="0" w:left="0" w:right="0"/>
        <w:contextualSpacing w:val="false"/>
        <w:jc w:val="both"/>
      </w:pPr>
      <w:r>
        <w:rPr>
          <w:sz w:val="24"/>
          <w:szCs w:val="24"/>
          <w:lang w:bidi="zxx-"/>
        </w:rPr>
        <w:t xml:space="preserve">Miejscowość,  dnia  </w:t>
      </w:r>
    </w:p>
    <w:p>
      <w:pPr>
        <w:pStyle w:val="style345"/>
        <w:shd w:fill="auto" w:val="clear"/>
        <w:ind w:hanging="0" w:left="10541" w:right="0"/>
      </w:pPr>
      <w:r>
        <w:rPr/>
      </w:r>
    </w:p>
    <w:p>
      <w:pPr>
        <w:pStyle w:val="style0"/>
        <w:spacing w:line="408" w:lineRule="exact"/>
        <w:jc w:val="center"/>
      </w:pPr>
      <w:r>
        <w:rPr/>
      </w:r>
    </w:p>
    <w:p>
      <w:pPr>
        <w:pStyle w:val="style0"/>
        <w:spacing w:line="408" w:lineRule="exact"/>
        <w:jc w:val="center"/>
      </w:pPr>
      <w:r>
        <w:rPr/>
      </w:r>
    </w:p>
    <w:p>
      <w:pPr>
        <w:pStyle w:val="style0"/>
        <w:spacing w:line="408" w:lineRule="exact"/>
        <w:jc w:val="center"/>
      </w:pPr>
      <w:r>
        <w:rPr/>
      </w:r>
    </w:p>
    <w:p>
      <w:pPr>
        <w:pStyle w:val="style0"/>
        <w:spacing w:line="408" w:lineRule="exact"/>
        <w:jc w:val="center"/>
      </w:pPr>
      <w:r>
        <w:rPr/>
      </w:r>
    </w:p>
    <w:p>
      <w:pPr>
        <w:pStyle w:val="style0"/>
        <w:spacing w:line="408" w:lineRule="exact"/>
        <w:jc w:val="center"/>
      </w:pPr>
      <w:r>
        <w:rPr/>
      </w:r>
    </w:p>
    <w:p>
      <w:pPr>
        <w:pStyle w:val="style0"/>
        <w:spacing w:line="408" w:lineRule="exact"/>
        <w:jc w:val="center"/>
      </w:pPr>
      <w:r>
        <w:rPr/>
      </w:r>
    </w:p>
    <w:p>
      <w:pPr>
        <w:pStyle w:val="style0"/>
        <w:spacing w:line="408" w:lineRule="exact"/>
        <w:jc w:val="center"/>
      </w:pPr>
      <w:r>
        <w:rPr/>
      </w:r>
    </w:p>
    <w:p>
      <w:pPr>
        <w:pStyle w:val="style0"/>
        <w:spacing w:line="408" w:lineRule="exact"/>
        <w:jc w:val="center"/>
      </w:pPr>
      <w:r>
        <w:rPr/>
      </w:r>
    </w:p>
    <w:p>
      <w:pPr>
        <w:pStyle w:val="style0"/>
        <w:spacing w:line="408" w:lineRule="exact"/>
        <w:jc w:val="center"/>
      </w:pPr>
      <w:r>
        <w:rPr/>
      </w:r>
    </w:p>
    <w:p>
      <w:pPr>
        <w:pStyle w:val="style0"/>
        <w:spacing w:line="408" w:lineRule="exact"/>
        <w:jc w:val="center"/>
      </w:pPr>
      <w:r>
        <w:rPr/>
      </w:r>
    </w:p>
    <w:p>
      <w:pPr>
        <w:pStyle w:val="style0"/>
        <w:spacing w:line="408" w:lineRule="exact"/>
        <w:jc w:val="center"/>
      </w:pPr>
      <w:r>
        <w:rPr/>
      </w:r>
    </w:p>
    <w:p>
      <w:pPr>
        <w:pStyle w:val="style0"/>
        <w:spacing w:line="408" w:lineRule="exact"/>
        <w:jc w:val="center"/>
      </w:pPr>
      <w:r>
        <w:rPr/>
      </w:r>
    </w:p>
    <w:p>
      <w:pPr>
        <w:pStyle w:val="style0"/>
        <w:spacing w:line="408" w:lineRule="exact"/>
        <w:jc w:val="center"/>
      </w:pPr>
      <w:r>
        <w:rPr/>
      </w:r>
    </w:p>
    <w:p>
      <w:pPr>
        <w:pStyle w:val="style0"/>
        <w:spacing w:line="408" w:lineRule="exact"/>
        <w:jc w:val="center"/>
      </w:pPr>
      <w:r>
        <w:rPr/>
      </w:r>
    </w:p>
    <w:p>
      <w:pPr>
        <w:pStyle w:val="style0"/>
        <w:spacing w:line="408" w:lineRule="exact"/>
        <w:jc w:val="center"/>
      </w:pPr>
      <w:r>
        <w:rPr/>
      </w:r>
    </w:p>
    <w:p>
      <w:pPr>
        <w:pStyle w:val="style0"/>
        <w:spacing w:line="408" w:lineRule="exact"/>
        <w:jc w:val="center"/>
      </w:pPr>
      <w:r>
        <w:rPr/>
      </w:r>
    </w:p>
    <w:p>
      <w:pPr>
        <w:pStyle w:val="style0"/>
        <w:spacing w:line="408" w:lineRule="exact"/>
        <w:jc w:val="center"/>
      </w:pPr>
      <w:r>
        <w:rPr/>
      </w:r>
    </w:p>
    <w:p>
      <w:pPr>
        <w:pStyle w:val="style0"/>
        <w:spacing w:line="408" w:lineRule="exact"/>
        <w:jc w:val="center"/>
      </w:pPr>
      <w:r>
        <w:rPr/>
      </w:r>
    </w:p>
    <w:p>
      <w:pPr>
        <w:pStyle w:val="style0"/>
        <w:spacing w:line="408" w:lineRule="exact"/>
        <w:jc w:val="center"/>
      </w:pPr>
      <w:r>
        <w:rPr/>
      </w:r>
    </w:p>
    <w:p>
      <w:pPr>
        <w:pStyle w:val="style0"/>
        <w:spacing w:line="408" w:lineRule="exact"/>
        <w:jc w:val="center"/>
      </w:pPr>
      <w:r>
        <w:rPr>
          <w:rStyle w:val="style153"/>
          <w:rFonts w:eastAsia="SimSun"/>
          <w:b w:val="false"/>
          <w:bCs w:val="false"/>
          <w:color w:val="000000"/>
          <w:sz w:val="22"/>
          <w:szCs w:val="22"/>
        </w:rPr>
        <w:t>U M O W A ( PROJEKT)</w:t>
      </w:r>
    </w:p>
    <w:p>
      <w:pPr>
        <w:pStyle w:val="style0"/>
        <w:spacing w:line="408" w:lineRule="exact"/>
        <w:jc w:val="center"/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style0"/>
        <w:spacing w:line="408" w:lineRule="exact"/>
        <w:jc w:val="center"/>
      </w:pPr>
      <w:r>
        <w:rPr>
          <w:rStyle w:val="style153"/>
          <w:rFonts w:eastAsia="SimSun"/>
          <w:b w:val="false"/>
          <w:bCs w:val="false"/>
          <w:color w:val="000000"/>
          <w:sz w:val="22"/>
          <w:szCs w:val="22"/>
        </w:rPr>
        <w:t xml:space="preserve">NA WYKONANIE USŁUGI                                                                                                         </w:t>
      </w:r>
      <w:r>
        <w:rPr>
          <w:b w:val="false"/>
          <w:bCs w:val="false"/>
          <w:color w:val="000000"/>
          <w:sz w:val="22"/>
          <w:szCs w:val="22"/>
        </w:rPr>
        <w:t>...........201</w:t>
      </w:r>
      <w:r>
        <w:rPr>
          <w:b w:val="false"/>
          <w:bCs w:val="false"/>
          <w:color w:val="000000"/>
          <w:sz w:val="22"/>
          <w:szCs w:val="22"/>
        </w:rPr>
        <w:t>7</w:t>
      </w:r>
    </w:p>
    <w:p>
      <w:pPr>
        <w:pStyle w:val="style347"/>
        <w:shd w:fill="auto" w:val="clear"/>
        <w:tabs>
          <w:tab w:leader="dot" w:pos="3130" w:val="left"/>
        </w:tabs>
        <w:spacing w:after="98" w:before="0" w:line="408" w:lineRule="exact"/>
        <w:ind w:hanging="0" w:left="0" w:right="0"/>
        <w:contextualSpacing w:val="false"/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style347"/>
        <w:shd w:fill="auto" w:val="clear"/>
        <w:tabs>
          <w:tab w:leader="dot" w:pos="3130" w:val="left"/>
        </w:tabs>
        <w:spacing w:after="98" w:before="0" w:line="408" w:lineRule="exact"/>
        <w:ind w:hanging="0" w:left="0" w:right="0"/>
        <w:contextualSpacing w:val="false"/>
      </w:pPr>
      <w:bookmarkStart w:id="0" w:name="bookmark891"/>
      <w:r>
        <w:rPr>
          <w:b w:val="false"/>
          <w:bCs w:val="false"/>
          <w:color w:val="000000"/>
          <w:sz w:val="22"/>
          <w:szCs w:val="22"/>
        </w:rPr>
        <w:t>zawarta w dniu</w:t>
      </w:r>
      <w:r>
        <w:rPr>
          <w:rStyle w:val="style152"/>
          <w:b w:val="false"/>
          <w:bCs w:val="false"/>
          <w:color w:val="000000"/>
          <w:sz w:val="22"/>
          <w:szCs w:val="22"/>
        </w:rPr>
        <w:t xml:space="preserve"> </w:t>
        <w:tab/>
      </w:r>
      <w:r>
        <w:rPr>
          <w:b w:val="false"/>
          <w:bCs w:val="false"/>
          <w:color w:val="000000"/>
          <w:sz w:val="22"/>
          <w:szCs w:val="22"/>
        </w:rPr>
        <w:t xml:space="preserve"> w</w:t>
      </w:r>
      <w:r>
        <w:rPr>
          <w:rStyle w:val="style152"/>
          <w:b w:val="false"/>
          <w:bCs w:val="false"/>
          <w:color w:val="000000"/>
          <w:sz w:val="22"/>
          <w:szCs w:val="22"/>
        </w:rPr>
        <w:t xml:space="preserve"> Chodczu</w:t>
      </w:r>
    </w:p>
    <w:p>
      <w:pPr>
        <w:pStyle w:val="style346"/>
        <w:shd w:fill="auto" w:val="clear"/>
        <w:spacing w:line="360" w:lineRule="exact"/>
        <w:ind w:hanging="0" w:left="0" w:right="-1"/>
        <w:jc w:val="both"/>
      </w:pPr>
      <w:bookmarkStart w:id="1" w:name="bookmark891"/>
      <w:r>
        <w:rPr>
          <w:rStyle w:val="style151"/>
          <w:b w:val="false"/>
          <w:bCs w:val="false"/>
          <w:color w:val="000000"/>
          <w:sz w:val="22"/>
          <w:szCs w:val="22"/>
        </w:rPr>
        <w:t xml:space="preserve">pomiędzy </w:t>
      </w:r>
      <w:r>
        <w:rPr>
          <w:rStyle w:val="style151"/>
          <w:b/>
          <w:bCs/>
          <w:color w:val="000000"/>
          <w:sz w:val="22"/>
          <w:szCs w:val="22"/>
        </w:rPr>
        <w:t xml:space="preserve">Miastem i </w:t>
      </w:r>
      <w:bookmarkEnd w:id="1"/>
      <w:r>
        <w:rPr>
          <w:rStyle w:val="style163"/>
          <w:b/>
          <w:bCs/>
          <w:color w:val="000000"/>
          <w:sz w:val="22"/>
          <w:szCs w:val="22"/>
        </w:rPr>
        <w:t>Gminą Chodecz,</w:t>
      </w:r>
      <w:r>
        <w:rPr>
          <w:rStyle w:val="style163"/>
          <w:b w:val="false"/>
          <w:bCs w:val="false"/>
          <w:color w:val="000000"/>
          <w:sz w:val="22"/>
          <w:szCs w:val="22"/>
        </w:rPr>
        <w:t xml:space="preserve"> 87-860 Chodecz ul. Kaliska 2,</w:t>
      </w:r>
      <w:r>
        <w:rPr>
          <w:rStyle w:val="style151"/>
          <w:b w:val="false"/>
          <w:bCs w:val="false"/>
          <w:color w:val="000000"/>
          <w:sz w:val="22"/>
          <w:szCs w:val="22"/>
        </w:rPr>
        <w:t xml:space="preserve"> NIP: 888 28 94 988, zwaną dalej</w:t>
      </w:r>
      <w:r>
        <w:rPr>
          <w:rStyle w:val="style163"/>
          <w:b w:val="false"/>
          <w:bCs w:val="false"/>
          <w:color w:val="000000"/>
          <w:sz w:val="22"/>
          <w:szCs w:val="22"/>
        </w:rPr>
        <w:t xml:space="preserve"> </w:t>
      </w:r>
      <w:r>
        <w:rPr>
          <w:rStyle w:val="style163"/>
          <w:b/>
          <w:bCs/>
          <w:color w:val="000000"/>
          <w:sz w:val="22"/>
          <w:szCs w:val="22"/>
        </w:rPr>
        <w:t xml:space="preserve">„ZAMAWIAJĄCYM", </w:t>
      </w:r>
    </w:p>
    <w:p>
      <w:pPr>
        <w:pStyle w:val="style346"/>
        <w:shd w:fill="auto" w:val="clear"/>
        <w:spacing w:line="360" w:lineRule="exact"/>
        <w:ind w:hanging="0" w:left="0" w:right="-1"/>
        <w:jc w:val="both"/>
      </w:pPr>
      <w:r>
        <w:rPr>
          <w:b w:val="false"/>
          <w:bCs w:val="false"/>
          <w:color w:val="000000"/>
          <w:sz w:val="22"/>
          <w:szCs w:val="22"/>
        </w:rPr>
        <w:t>reprezentowaną przez Pana Jarosława Grabczyńskiego Burmistrza Chodcza, przy kontrasygnacie Pani       Danuty Nowakowskiej Skarbnika Miasta</w:t>
      </w:r>
      <w:r>
        <w:rPr>
          <w:b w:val="false"/>
          <w:bCs w:val="false"/>
          <w:color w:val="000000"/>
          <w:sz w:val="22"/>
          <w:szCs w:val="22"/>
        </w:rPr>
        <w:t xml:space="preserve"> i Gminy</w:t>
      </w:r>
    </w:p>
    <w:p>
      <w:pPr>
        <w:pStyle w:val="style346"/>
        <w:shd w:fill="auto" w:val="clear"/>
        <w:spacing w:line="360" w:lineRule="exact"/>
        <w:ind w:hanging="0" w:left="0" w:right="-1"/>
        <w:jc w:val="both"/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style347"/>
        <w:shd w:fill="auto" w:val="clear"/>
        <w:spacing w:line="220" w:lineRule="exact"/>
        <w:ind w:hanging="0" w:left="0" w:right="0"/>
      </w:pPr>
      <w:r>
        <w:rPr>
          <w:b w:val="false"/>
          <w:bCs w:val="false"/>
          <w:color w:val="000000"/>
          <w:sz w:val="22"/>
          <w:szCs w:val="22"/>
        </w:rPr>
        <w:t>a</w:t>
      </w:r>
    </w:p>
    <w:p>
      <w:pPr>
        <w:pStyle w:val="style347"/>
        <w:shd w:fill="auto" w:val="clear"/>
        <w:spacing w:line="220" w:lineRule="exact"/>
        <w:ind w:hanging="0" w:left="0" w:right="0"/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style347"/>
        <w:shd w:fill="auto" w:val="clear"/>
        <w:spacing w:line="220" w:lineRule="exact"/>
        <w:ind w:hanging="0" w:left="0" w:right="0"/>
      </w:pPr>
      <w:r>
        <w:rPr>
          <w:b w:val="false"/>
          <w:bCs w:val="false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>
      <w:pPr>
        <w:pStyle w:val="style347"/>
        <w:shd w:fill="auto" w:val="clear"/>
        <w:spacing w:line="220" w:lineRule="exact"/>
        <w:ind w:hanging="0" w:left="0" w:right="0"/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style347"/>
        <w:shd w:fill="auto" w:val="clear"/>
        <w:spacing w:line="220" w:lineRule="exact"/>
        <w:ind w:hanging="0" w:left="0" w:right="0"/>
      </w:pPr>
      <w:r>
        <w:rPr>
          <w:b w:val="false"/>
          <w:bCs w:val="false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>
      <w:pPr>
        <w:pStyle w:val="style347"/>
        <w:shd w:fill="auto" w:val="clear"/>
        <w:spacing w:line="220" w:lineRule="exact"/>
        <w:ind w:hanging="0" w:left="0" w:right="0"/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style347"/>
        <w:shd w:fill="auto" w:val="clear"/>
        <w:spacing w:line="220" w:lineRule="exact"/>
        <w:ind w:hanging="0" w:left="0" w:right="0"/>
      </w:pPr>
      <w:r>
        <w:rPr>
          <w:b w:val="false"/>
          <w:bCs w:val="false"/>
          <w:color w:val="000000"/>
          <w:sz w:val="22"/>
          <w:szCs w:val="22"/>
        </w:rPr>
        <w:t xml:space="preserve">zwanym dalej </w:t>
      </w:r>
      <w:r>
        <w:rPr>
          <w:b/>
          <w:bCs/>
          <w:color w:val="000000"/>
          <w:sz w:val="22"/>
          <w:szCs w:val="22"/>
        </w:rPr>
        <w:t>„</w:t>
      </w:r>
      <w:r>
        <w:rPr>
          <w:rStyle w:val="style163"/>
          <w:b/>
          <w:bCs/>
          <w:color w:val="000000"/>
          <w:sz w:val="22"/>
          <w:szCs w:val="22"/>
        </w:rPr>
        <w:t>WYKONAWCĄ”</w:t>
      </w:r>
      <w:r>
        <w:rPr>
          <w:rStyle w:val="style163"/>
          <w:b w:val="false"/>
          <w:bCs w:val="false"/>
          <w:color w:val="000000"/>
          <w:sz w:val="22"/>
          <w:szCs w:val="22"/>
        </w:rPr>
        <w:t xml:space="preserve"> reprezentowanym przez:</w:t>
      </w:r>
    </w:p>
    <w:p>
      <w:pPr>
        <w:pStyle w:val="style344"/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style344"/>
      </w:pPr>
      <w:r>
        <w:rPr>
          <w:b w:val="false"/>
          <w:bCs w:val="false"/>
          <w:color w:val="000000"/>
          <w:sz w:val="22"/>
          <w:szCs w:val="22"/>
        </w:rPr>
        <w:t>1. ..................................................................................</w:t>
      </w:r>
    </w:p>
    <w:p>
      <w:pPr>
        <w:pStyle w:val="style344"/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style344"/>
      </w:pPr>
      <w:r>
        <w:rPr>
          <w:b w:val="false"/>
          <w:bCs w:val="false"/>
          <w:color w:val="000000"/>
          <w:sz w:val="22"/>
          <w:szCs w:val="22"/>
        </w:rPr>
        <w:t>2. ..................................................................................</w:t>
      </w:r>
    </w:p>
    <w:p>
      <w:pPr>
        <w:pStyle w:val="style344"/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style344"/>
      </w:pPr>
      <w:r>
        <w:rPr>
          <w:rStyle w:val="style163"/>
          <w:b w:val="false"/>
          <w:bCs w:val="false"/>
          <w:color w:val="000000"/>
          <w:sz w:val="22"/>
          <w:szCs w:val="22"/>
        </w:rPr>
        <w:t xml:space="preserve">na podstawie dokonanego przez </w:t>
      </w:r>
      <w:r>
        <w:rPr>
          <w:rStyle w:val="style163"/>
          <w:b w:val="false"/>
          <w:bCs w:val="false"/>
          <w:color w:val="000000"/>
          <w:sz w:val="22"/>
          <w:szCs w:val="22"/>
        </w:rPr>
        <w:t>ZAMAWIAJĄCEGO</w:t>
      </w:r>
      <w:r>
        <w:rPr>
          <w:rStyle w:val="style163"/>
          <w:b w:val="false"/>
          <w:bCs w:val="false"/>
          <w:color w:val="000000"/>
          <w:sz w:val="22"/>
          <w:szCs w:val="22"/>
        </w:rPr>
        <w:t xml:space="preserve"> wyboru oferty </w:t>
      </w:r>
      <w:r>
        <w:rPr>
          <w:rStyle w:val="style163"/>
          <w:b w:val="false"/>
          <w:bCs w:val="false"/>
          <w:color w:val="000000"/>
          <w:sz w:val="22"/>
          <w:szCs w:val="22"/>
        </w:rPr>
        <w:t>WYKONAWCY</w:t>
      </w:r>
      <w:r>
        <w:rPr>
          <w:rStyle w:val="style163"/>
          <w:b w:val="false"/>
          <w:bCs w:val="false"/>
          <w:color w:val="000000"/>
          <w:sz w:val="22"/>
          <w:szCs w:val="22"/>
        </w:rPr>
        <w:t xml:space="preserve"> w zapytaniu ofertowym z dnia ..................................</w:t>
      </w:r>
    </w:p>
    <w:p>
      <w:pPr>
        <w:pStyle w:val="style344"/>
        <w:jc w:val="center"/>
      </w:pPr>
      <w:r>
        <w:rPr>
          <w:b w:val="false"/>
          <w:bCs w:val="false"/>
          <w:color w:val="000000"/>
          <w:sz w:val="22"/>
          <w:szCs w:val="22"/>
        </w:rPr>
        <w:t>§ 1</w:t>
      </w:r>
    </w:p>
    <w:p>
      <w:pPr>
        <w:pStyle w:val="style344"/>
        <w:numPr>
          <w:ilvl w:val="0"/>
          <w:numId w:val="6"/>
        </w:numPr>
        <w:spacing w:line="276" w:lineRule="auto"/>
        <w:ind w:hanging="284" w:left="284" w:right="0"/>
        <w:jc w:val="both"/>
      </w:pPr>
      <w:r>
        <w:rPr>
          <w:rStyle w:val="style163"/>
          <w:b w:val="false"/>
          <w:bCs w:val="false"/>
          <w:color w:val="000000"/>
          <w:sz w:val="22"/>
          <w:szCs w:val="22"/>
        </w:rPr>
        <w:t xml:space="preserve">ZAMAWIAJĄCY zleca, a WYKONAWCA zobowiązuje się wykonać usługi polegające na  </w:t>
      </w:r>
      <w:r>
        <w:rPr>
          <w:rStyle w:val="style163"/>
          <w:b w:val="false"/>
          <w:bCs w:val="false"/>
          <w:color w:val="000000"/>
          <w:sz w:val="22"/>
          <w:szCs w:val="22"/>
        </w:rPr>
        <w:t>T</w:t>
      </w:r>
      <w:r>
        <w:rPr>
          <w:rStyle w:val="style163"/>
          <w:b w:val="false"/>
          <w:bCs w:val="false"/>
          <w:color w:val="000000"/>
          <w:sz w:val="22"/>
          <w:szCs w:val="22"/>
        </w:rPr>
        <w:t>ransporcie i unieszkodliwieniu wyrobów zawierających azbest z terenu Gminy Chodecz.</w:t>
      </w:r>
    </w:p>
    <w:p>
      <w:pPr>
        <w:pStyle w:val="style344"/>
        <w:numPr>
          <w:ilvl w:val="0"/>
          <w:numId w:val="6"/>
        </w:numPr>
        <w:spacing w:line="276" w:lineRule="auto"/>
        <w:ind w:hanging="284" w:left="284" w:right="0"/>
        <w:jc w:val="both"/>
      </w:pPr>
      <w:r>
        <w:rPr>
          <w:rStyle w:val="style163"/>
          <w:b w:val="false"/>
          <w:bCs w:val="false"/>
          <w:color w:val="000000"/>
          <w:sz w:val="22"/>
          <w:szCs w:val="22"/>
        </w:rPr>
        <w:t>Szczegółowy opis przedmiotu zamówienia określa specyfikacja istotnych warunków zamówienia wraz z załącznikami.</w:t>
      </w:r>
    </w:p>
    <w:p>
      <w:pPr>
        <w:pStyle w:val="style344"/>
        <w:jc w:val="center"/>
      </w:pPr>
      <w:r>
        <w:rPr>
          <w:b w:val="false"/>
          <w:bCs w:val="false"/>
          <w:color w:val="000000"/>
          <w:sz w:val="22"/>
          <w:szCs w:val="22"/>
        </w:rPr>
        <w:t>§ 2</w:t>
      </w:r>
    </w:p>
    <w:p>
      <w:pPr>
        <w:pStyle w:val="style347"/>
        <w:shd w:fill="auto" w:val="clear"/>
        <w:tabs>
          <w:tab w:leader="none" w:pos="7014" w:val="left"/>
        </w:tabs>
        <w:spacing w:line="408" w:lineRule="exact"/>
        <w:ind w:hanging="300" w:left="320" w:right="20"/>
        <w:jc w:val="both"/>
      </w:pPr>
      <w:r>
        <w:rPr>
          <w:b w:val="false"/>
          <w:bCs w:val="false"/>
          <w:color w:val="000000"/>
          <w:sz w:val="22"/>
          <w:szCs w:val="22"/>
        </w:rPr>
        <w:t xml:space="preserve">Za wykonanie przedmiotu umowy ustala się wynagrodzenie, zgodnie z wynagrodzeniem podanym w formularzu ofertowym, w formie ryczałtu, na kwotę nie przekraczającą: ogółem brutto: ................................... (słownie: ...................................................................) w tym podatek VAT ogółem netto: ................................................ zł (słownie: ...................................................................) </w:t>
      </w:r>
    </w:p>
    <w:p>
      <w:pPr>
        <w:pStyle w:val="style347"/>
        <w:shd w:fill="auto" w:val="clear"/>
        <w:tabs>
          <w:tab w:leader="none" w:pos="7014" w:val="left"/>
        </w:tabs>
        <w:spacing w:line="408" w:lineRule="exact"/>
        <w:ind w:hanging="0" w:left="320" w:right="20"/>
        <w:jc w:val="both"/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style347"/>
        <w:shd w:fill="auto" w:val="clear"/>
        <w:tabs>
          <w:tab w:leader="none" w:pos="7014" w:val="left"/>
        </w:tabs>
        <w:spacing w:line="408" w:lineRule="exact"/>
        <w:ind w:hanging="0" w:left="320" w:right="20"/>
        <w:jc w:val="left"/>
      </w:pPr>
      <w:r>
        <w:rPr/>
      </w:r>
    </w:p>
    <w:tbl>
      <w:tblPr>
        <w:jc w:val="left"/>
        <w:tblInd w:type="dxa" w:w="10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  <w:right w:val="none"/>
          <w:insideV w:val="none"/>
        </w:tblBorders>
        <w:tblCellMar>
          <w:top w:type="dxa" w:w="0"/>
          <w:left w:type="dxa" w:w="5"/>
          <w:bottom w:type="dxa" w:w="0"/>
          <w:right w:type="dxa" w:w="10"/>
        </w:tblCellMar>
      </w:tblPr>
      <w:tblGrid>
        <w:gridCol w:w="787"/>
        <w:gridCol w:w="2813"/>
        <w:gridCol w:w="1786"/>
        <w:gridCol w:w="2035"/>
      </w:tblGrid>
      <w:tr>
        <w:trPr>
          <w:trHeight w:hRule="atLeast" w:val="509"/>
          <w:cantSplit w:val="false"/>
        </w:trPr>
        <w:tc>
          <w:tcPr>
            <w:tcW w:type="dxa" w:w="78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FFFFFF" w:val="clear"/>
            <w:tcMar>
              <w:left w:type="dxa" w:w="5"/>
            </w:tcMar>
          </w:tcPr>
          <w:p>
            <w:pPr>
              <w:pStyle w:val="style347"/>
              <w:framePr w:h="3345" w:hAnchor="margin" w:hRule="exact" w:vAnchor="margin" w:w="8013" w:wrap="none" w:x="486" w:y="411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/>
              <w:t>Lp.</w:t>
            </w:r>
          </w:p>
        </w:tc>
        <w:tc>
          <w:tcPr>
            <w:tcW w:type="dxa" w:w="28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FFFFFF" w:val="clear"/>
            <w:tcMar>
              <w:left w:type="dxa" w:w="5"/>
            </w:tcMar>
          </w:tcPr>
          <w:p>
            <w:pPr>
              <w:pStyle w:val="style347"/>
              <w:framePr w:h="3345" w:hAnchor="margin" w:hRule="exact" w:vAnchor="margin" w:w="8013" w:wrap="none" w:x="486" w:y="411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/>
              <w:t>Nazwa</w:t>
            </w:r>
          </w:p>
        </w:tc>
        <w:tc>
          <w:tcPr>
            <w:tcW w:type="dxa" w:w="178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FFFFFF" w:val="clear"/>
            <w:tcMar>
              <w:left w:type="dxa" w:w="5"/>
            </w:tcMar>
          </w:tcPr>
          <w:p>
            <w:pPr>
              <w:pStyle w:val="style347"/>
              <w:framePr w:h="3345" w:hAnchor="margin" w:hRule="exact" w:vAnchor="margin" w:w="8013" w:wrap="none" w:x="486" w:y="411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/>
              <w:t>Cena brutto</w:t>
            </w:r>
          </w:p>
        </w:tc>
        <w:tc>
          <w:tcPr>
            <w:tcW w:type="dxa" w:w="203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type="dxa" w:w="5"/>
            </w:tcMar>
          </w:tcPr>
          <w:p>
            <w:pPr>
              <w:pStyle w:val="style347"/>
              <w:framePr w:h="3345" w:hAnchor="margin" w:hRule="exact" w:vAnchor="margin" w:w="8013" w:wrap="none" w:x="486" w:y="411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/>
              <w:t>Cena netto</w:t>
            </w:r>
          </w:p>
        </w:tc>
      </w:tr>
      <w:tr>
        <w:trPr>
          <w:trHeight w:hRule="atLeast" w:val="1382"/>
          <w:cantSplit w:val="false"/>
        </w:trPr>
        <w:tc>
          <w:tcPr>
            <w:tcW w:type="dxa" w:w="78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FFFFFF" w:val="clear"/>
            <w:tcMar>
              <w:left w:type="dxa" w:w="5"/>
            </w:tcMar>
          </w:tcPr>
          <w:p>
            <w:pPr>
              <w:pStyle w:val="style347"/>
              <w:framePr w:h="3345" w:hAnchor="margin" w:hRule="exact" w:vAnchor="margin" w:w="8013" w:wrap="none" w:x="486" w:y="411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/>
              <w:t>1</w:t>
            </w:r>
          </w:p>
        </w:tc>
        <w:tc>
          <w:tcPr>
            <w:tcW w:type="dxa" w:w="28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FFFFFF" w:val="clear"/>
            <w:tcMar>
              <w:left w:type="dxa" w:w="5"/>
            </w:tcMar>
          </w:tcPr>
          <w:p>
            <w:pPr>
              <w:pStyle w:val="style347"/>
              <w:framePr w:h="3345" w:hAnchor="margin" w:hRule="exact" w:vAnchor="margin" w:w="8013" w:wrap="none" w:x="486" w:y="411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/>
              <w:t>Cena demontażu, transportu i unieszkodliwienia 1 Mg wyrobów zawierających azbest</w:t>
            </w:r>
          </w:p>
        </w:tc>
        <w:tc>
          <w:tcPr>
            <w:tcW w:type="dxa" w:w="178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FFFFFF" w:val="clear"/>
            <w:tcMar>
              <w:left w:type="dxa" w:w="5"/>
            </w:tcMar>
          </w:tcPr>
          <w:p>
            <w:pPr>
              <w:pStyle w:val="style347"/>
              <w:framePr w:h="3345" w:hAnchor="margin" w:hRule="exact" w:vAnchor="margin" w:w="8013" w:wrap="none" w:x="486" w:y="411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sz w:val="10"/>
                <w:szCs w:val="10"/>
              </w:rPr>
            </w:r>
          </w:p>
        </w:tc>
        <w:tc>
          <w:tcPr>
            <w:tcW w:type="dxa" w:w="203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type="dxa" w:w="5"/>
            </w:tcMar>
          </w:tcPr>
          <w:p>
            <w:pPr>
              <w:pStyle w:val="style347"/>
              <w:framePr w:h="3345" w:hAnchor="margin" w:hRule="exact" w:vAnchor="margin" w:w="8013" w:wrap="none" w:x="486" w:y="411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sz w:val="10"/>
                <w:szCs w:val="10"/>
              </w:rPr>
            </w:r>
          </w:p>
        </w:tc>
      </w:tr>
      <w:tr>
        <w:trPr>
          <w:trHeight w:hRule="atLeast" w:val="1114"/>
          <w:cantSplit w:val="false"/>
        </w:trPr>
        <w:tc>
          <w:tcPr>
            <w:tcW w:type="dxa" w:w="78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FFFFFF" w:val="clear"/>
            <w:tcMar>
              <w:left w:type="dxa" w:w="5"/>
            </w:tcMar>
          </w:tcPr>
          <w:p>
            <w:pPr>
              <w:pStyle w:val="style347"/>
              <w:framePr w:h="3345" w:hAnchor="margin" w:hRule="exact" w:vAnchor="margin" w:w="8013" w:wrap="none" w:x="486" w:y="411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/>
              <w:t>2</w:t>
            </w:r>
          </w:p>
        </w:tc>
        <w:tc>
          <w:tcPr>
            <w:tcW w:type="dxa" w:w="28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FFFFFF" w:val="clear"/>
            <w:tcMar>
              <w:left w:type="dxa" w:w="5"/>
            </w:tcMar>
          </w:tcPr>
          <w:p>
            <w:pPr>
              <w:pStyle w:val="style347"/>
              <w:framePr w:h="3345" w:hAnchor="margin" w:hRule="exact" w:vAnchor="margin" w:w="8013" w:wrap="none" w:x="486" w:y="411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/>
              <w:t>Cena transportu i unieszkodliwienia 1 Mg wyrobów zawierających azbest</w:t>
            </w:r>
          </w:p>
        </w:tc>
        <w:tc>
          <w:tcPr>
            <w:tcW w:type="dxa" w:w="178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FFFFFF" w:val="clear"/>
            <w:tcMar>
              <w:left w:type="dxa" w:w="5"/>
            </w:tcMar>
          </w:tcPr>
          <w:p>
            <w:pPr>
              <w:pStyle w:val="style347"/>
              <w:framePr w:h="3345" w:hAnchor="margin" w:hRule="exact" w:vAnchor="margin" w:w="8013" w:wrap="none" w:x="486" w:y="411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sz w:val="10"/>
                <w:szCs w:val="10"/>
              </w:rPr>
            </w:r>
          </w:p>
        </w:tc>
        <w:tc>
          <w:tcPr>
            <w:tcW w:type="dxa" w:w="203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type="dxa" w:w="5"/>
            </w:tcMar>
          </w:tcPr>
          <w:p>
            <w:pPr>
              <w:pStyle w:val="style347"/>
              <w:framePr w:h="3345" w:hAnchor="margin" w:hRule="exact" w:vAnchor="margin" w:w="8013" w:wrap="none" w:x="486" w:y="411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style0"/>
      </w:pPr>
      <w:r>
        <w:rPr>
          <w:rFonts w:cs="Times New Roman" w:eastAsia="Times New Roman"/>
        </w:rPr>
        <w:t xml:space="preserve"> </w:t>
      </w:r>
    </w:p>
    <w:p>
      <w:pPr>
        <w:pStyle w:val="style347"/>
        <w:shd w:fill="auto" w:val="clear"/>
        <w:tabs>
          <w:tab w:leader="none" w:pos="7014" w:val="left"/>
        </w:tabs>
        <w:spacing w:line="408" w:lineRule="exact"/>
        <w:ind w:hanging="0" w:left="0" w:right="20"/>
        <w:jc w:val="both"/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style347"/>
        <w:shd w:fill="auto" w:val="clear"/>
        <w:tabs>
          <w:tab w:leader="none" w:pos="7014" w:val="left"/>
        </w:tabs>
        <w:spacing w:line="408" w:lineRule="exact"/>
        <w:ind w:hanging="300" w:left="320" w:right="20"/>
        <w:jc w:val="both"/>
      </w:pPr>
      <w:r>
        <w:rPr>
          <w:b w:val="false"/>
          <w:bCs w:val="false"/>
          <w:color w:val="000000"/>
          <w:sz w:val="22"/>
          <w:szCs w:val="22"/>
        </w:rPr>
        <w:t>Kwoty podane w ust. 1 nie mogą ulec zwiększeniu.</w:t>
      </w:r>
    </w:p>
    <w:p>
      <w:pPr>
        <w:pStyle w:val="style347"/>
        <w:shd w:fill="auto" w:val="clear"/>
        <w:tabs>
          <w:tab w:leader="none" w:pos="294" w:val="left"/>
        </w:tabs>
        <w:spacing w:line="408" w:lineRule="exact"/>
        <w:ind w:hanging="0" w:left="0" w:right="20"/>
        <w:jc w:val="both"/>
      </w:pPr>
      <w:r>
        <w:rPr>
          <w:b w:val="false"/>
          <w:bCs w:val="false"/>
          <w:color w:val="000000"/>
          <w:sz w:val="22"/>
          <w:szCs w:val="22"/>
        </w:rPr>
        <w:t>Kwot</w:t>
      </w:r>
      <w:r>
        <w:rPr>
          <w:b w:val="false"/>
          <w:bCs w:val="false"/>
          <w:color w:val="000000"/>
          <w:sz w:val="22"/>
          <w:szCs w:val="22"/>
        </w:rPr>
        <w:t>y</w:t>
      </w:r>
      <w:r>
        <w:rPr>
          <w:b w:val="false"/>
          <w:bCs w:val="false"/>
          <w:color w:val="000000"/>
          <w:sz w:val="22"/>
          <w:szCs w:val="22"/>
        </w:rPr>
        <w:t xml:space="preserve"> określon</w:t>
      </w:r>
      <w:r>
        <w:rPr>
          <w:b w:val="false"/>
          <w:bCs w:val="false"/>
          <w:color w:val="000000"/>
          <w:sz w:val="22"/>
          <w:szCs w:val="22"/>
        </w:rPr>
        <w:t>e</w:t>
      </w:r>
      <w:r>
        <w:rPr>
          <w:b w:val="false"/>
          <w:bCs w:val="false"/>
          <w:color w:val="000000"/>
          <w:sz w:val="22"/>
          <w:szCs w:val="22"/>
        </w:rPr>
        <w:t xml:space="preserve"> w ust. 1 zawiera</w:t>
      </w:r>
      <w:r>
        <w:rPr>
          <w:b w:val="false"/>
          <w:bCs w:val="false"/>
          <w:color w:val="000000"/>
          <w:sz w:val="22"/>
          <w:szCs w:val="22"/>
        </w:rPr>
        <w:t>ją</w:t>
      </w:r>
      <w:r>
        <w:rPr>
          <w:b w:val="false"/>
          <w:bCs w:val="false"/>
          <w:color w:val="000000"/>
          <w:sz w:val="22"/>
          <w:szCs w:val="22"/>
        </w:rPr>
        <w:t xml:space="preserve"> wszelkie koszty niezbędne do wykonania zadania, w szczególności: </w:t>
      </w:r>
      <w:r>
        <w:rPr>
          <w:b w:val="false"/>
          <w:bCs w:val="false"/>
          <w:color w:val="000000"/>
          <w:sz w:val="22"/>
          <w:szCs w:val="22"/>
        </w:rPr>
        <w:t>podatek VAT,</w:t>
      </w:r>
      <w:r>
        <w:rPr>
          <w:b w:val="false"/>
          <w:bCs w:val="false"/>
          <w:color w:val="000000"/>
          <w:sz w:val="22"/>
          <w:szCs w:val="22"/>
        </w:rPr>
        <w:t xml:space="preserve"> wszelkie roboty przygotowawcze, porządkowe, koszty utrzymania zaplecza (naprawy, energia elektryczna, telefon, dozorowanie, ubezpieczenie) itp.</w:t>
      </w:r>
    </w:p>
    <w:p>
      <w:pPr>
        <w:pStyle w:val="style347"/>
        <w:shd w:fill="auto" w:val="clear"/>
        <w:tabs>
          <w:tab w:leader="none" w:pos="294" w:val="left"/>
        </w:tabs>
        <w:spacing w:after="570" w:before="0" w:line="408" w:lineRule="exact"/>
        <w:ind w:hanging="0" w:left="0" w:right="20"/>
        <w:contextualSpacing w:val="false"/>
        <w:jc w:val="both"/>
      </w:pPr>
      <w:r>
        <w:rPr>
          <w:rStyle w:val="style163"/>
          <w:b w:val="false"/>
          <w:bCs w:val="false"/>
          <w:color w:val="000000"/>
          <w:sz w:val="22"/>
          <w:szCs w:val="22"/>
        </w:rPr>
        <w:t xml:space="preserve">Zamawiający dokona zapłaty jedynie do kwoty wynikającej z ilości rzeczywiście przetransportowanych        i unieszkodliwionych odpadów z terenów Gminy Chodecz, nie większej niż kwota brutto ogółem określona w ust. 1. </w:t>
      </w:r>
    </w:p>
    <w:p>
      <w:pPr>
        <w:pStyle w:val="style343"/>
        <w:keepNext/>
        <w:keepLines/>
        <w:shd w:fill="auto" w:val="clear"/>
        <w:spacing w:line="220" w:lineRule="exact"/>
        <w:ind w:hanging="0" w:left="4680" w:right="0"/>
        <w:jc w:val="left"/>
      </w:pPr>
      <w:r>
        <w:rPr>
          <w:b w:val="false"/>
          <w:bCs w:val="false"/>
          <w:color w:val="000000"/>
          <w:sz w:val="22"/>
          <w:szCs w:val="22"/>
        </w:rPr>
        <w:t>§ 3</w:t>
      </w:r>
    </w:p>
    <w:p>
      <w:pPr>
        <w:pStyle w:val="style347"/>
        <w:shd w:fill="auto" w:val="clear"/>
        <w:tabs>
          <w:tab w:leader="none" w:pos="279" w:val="left"/>
        </w:tabs>
        <w:spacing w:line="413" w:lineRule="exact"/>
        <w:ind w:hanging="0" w:left="0" w:right="20"/>
        <w:jc w:val="both"/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style347"/>
        <w:shd w:fill="auto" w:val="clear"/>
        <w:tabs>
          <w:tab w:leader="none" w:pos="279" w:val="left"/>
        </w:tabs>
        <w:spacing w:line="413" w:lineRule="exact"/>
        <w:ind w:hanging="0" w:left="0" w:right="20"/>
        <w:jc w:val="both"/>
      </w:pPr>
      <w:bookmarkStart w:id="2" w:name="bookmark901"/>
      <w:r>
        <w:rPr>
          <w:b w:val="false"/>
          <w:bCs w:val="false"/>
          <w:color w:val="000000"/>
          <w:sz w:val="22"/>
          <w:szCs w:val="22"/>
        </w:rPr>
        <w:t>WYK</w:t>
      </w:r>
      <w:bookmarkEnd w:id="2"/>
      <w:r>
        <w:rPr>
          <w:b w:val="false"/>
          <w:bCs w:val="false"/>
          <w:color w:val="000000"/>
          <w:sz w:val="22"/>
          <w:szCs w:val="22"/>
        </w:rPr>
        <w:t>ONAWCA zobowiązuje się wykonać całkowity zakres robót objętych niniejszą umową w nieprzekraczalnym terminie</w:t>
      </w:r>
      <w:r>
        <w:rPr>
          <w:rStyle w:val="style150"/>
          <w:b w:val="false"/>
          <w:bCs w:val="false"/>
          <w:color w:val="000000"/>
          <w:sz w:val="22"/>
          <w:szCs w:val="22"/>
        </w:rPr>
        <w:t xml:space="preserve"> do 30 września 201</w:t>
      </w:r>
      <w:r>
        <w:rPr>
          <w:rStyle w:val="style150"/>
          <w:b w:val="false"/>
          <w:bCs w:val="false"/>
          <w:color w:val="000000"/>
          <w:sz w:val="22"/>
          <w:szCs w:val="22"/>
        </w:rPr>
        <w:t>7</w:t>
      </w:r>
      <w:r>
        <w:rPr>
          <w:rStyle w:val="style150"/>
          <w:b w:val="false"/>
          <w:bCs w:val="false"/>
          <w:color w:val="000000"/>
          <w:sz w:val="22"/>
          <w:szCs w:val="22"/>
        </w:rPr>
        <w:t xml:space="preserve"> r.</w:t>
      </w:r>
    </w:p>
    <w:p>
      <w:pPr>
        <w:pStyle w:val="style347"/>
        <w:shd w:fill="auto" w:val="clear"/>
        <w:tabs>
          <w:tab w:leader="none" w:pos="279" w:val="left"/>
        </w:tabs>
        <w:spacing w:line="413" w:lineRule="exact"/>
        <w:ind w:hanging="0" w:left="0" w:right="20"/>
        <w:jc w:val="both"/>
      </w:pPr>
      <w:r>
        <w:rPr/>
      </w:r>
    </w:p>
    <w:p>
      <w:pPr>
        <w:pStyle w:val="style343"/>
        <w:keepNext/>
        <w:keepLines/>
        <w:shd w:fill="auto" w:val="clear"/>
        <w:spacing w:line="408" w:lineRule="exact"/>
        <w:ind w:hanging="0" w:left="4680" w:right="0"/>
        <w:jc w:val="left"/>
      </w:pPr>
      <w:r>
        <w:rPr>
          <w:b w:val="false"/>
          <w:bCs w:val="false"/>
          <w:color w:val="000000"/>
          <w:sz w:val="22"/>
          <w:szCs w:val="22"/>
        </w:rPr>
        <w:t>§ 4</w:t>
      </w:r>
    </w:p>
    <w:p>
      <w:pPr>
        <w:pStyle w:val="style347"/>
        <w:shd w:fill="auto" w:val="clear"/>
        <w:spacing w:line="408" w:lineRule="exact"/>
        <w:ind w:hanging="0" w:left="23" w:right="23"/>
        <w:jc w:val="both"/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style347"/>
        <w:shd w:fill="auto" w:val="clear"/>
        <w:spacing w:line="408" w:lineRule="exact"/>
        <w:ind w:hanging="0" w:left="23" w:right="23"/>
        <w:jc w:val="both"/>
      </w:pPr>
      <w:bookmarkStart w:id="3" w:name="bookmark911"/>
      <w:r>
        <w:rPr>
          <w:b w:val="false"/>
          <w:bCs w:val="false"/>
          <w:color w:val="000000"/>
          <w:sz w:val="22"/>
          <w:szCs w:val="22"/>
        </w:rPr>
        <w:t>WYK</w:t>
      </w:r>
      <w:bookmarkEnd w:id="3"/>
      <w:r>
        <w:rPr>
          <w:b w:val="false"/>
          <w:bCs w:val="false"/>
          <w:color w:val="000000"/>
          <w:sz w:val="22"/>
          <w:szCs w:val="22"/>
        </w:rPr>
        <w:t>ONAWCA zobowiązuje się do realizacji przedmiotu umowy zgodnie z jej postanowieniami, warunkami określonymi w Specyfikacji Istotnych Warunków Zamówienia, obowiązującymi warunkami technicznymi, normami państwowymi i branżowymi oraz Prawem budowlanym i przepisami przewidzianymi dla tego rodzaju robót.</w:t>
      </w:r>
    </w:p>
    <w:p>
      <w:pPr>
        <w:pStyle w:val="style343"/>
        <w:keepNext/>
        <w:keepLines/>
        <w:shd w:fill="auto" w:val="clear"/>
        <w:spacing w:after="60" w:before="0" w:line="220" w:lineRule="exact"/>
        <w:ind w:hanging="0" w:left="4680" w:right="0"/>
        <w:contextualSpacing w:val="false"/>
        <w:jc w:val="left"/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style343"/>
        <w:shd w:fill="auto" w:val="clear"/>
        <w:spacing w:after="60" w:before="0" w:line="220" w:lineRule="exact"/>
        <w:ind w:hanging="0" w:left="4680" w:right="0"/>
        <w:contextualSpacing w:val="false"/>
        <w:jc w:val="left"/>
      </w:pPr>
      <w:r>
        <w:rPr>
          <w:b w:val="false"/>
          <w:bCs w:val="false"/>
          <w:color w:val="000000"/>
          <w:sz w:val="22"/>
          <w:szCs w:val="22"/>
        </w:rPr>
        <w:t>§ 5</w:t>
      </w:r>
    </w:p>
    <w:p>
      <w:pPr>
        <w:pStyle w:val="style342"/>
        <w:shd w:fill="auto" w:val="clear"/>
        <w:spacing w:line="230" w:lineRule="exact"/>
        <w:ind w:hanging="0" w:left="20" w:right="0"/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style342"/>
        <w:shd w:fill="auto" w:val="clear"/>
        <w:spacing w:line="230" w:lineRule="exact"/>
        <w:ind w:hanging="0" w:left="20" w:right="0"/>
      </w:pPr>
      <w:bookmarkStart w:id="4" w:name="bookmark921"/>
      <w:r>
        <w:rPr>
          <w:b w:val="false"/>
          <w:bCs w:val="false"/>
          <w:color w:val="000000"/>
          <w:sz w:val="22"/>
          <w:szCs w:val="22"/>
        </w:rPr>
        <w:t>WYK</w:t>
      </w:r>
      <w:bookmarkEnd w:id="4"/>
      <w:r>
        <w:rPr>
          <w:b w:val="false"/>
          <w:bCs w:val="false"/>
          <w:color w:val="000000"/>
          <w:sz w:val="22"/>
          <w:szCs w:val="22"/>
        </w:rPr>
        <w:t>ONAWCA zleci wykonanie poniższych robót podwykonawcom …..........................................................................................................................................................................</w:t>
      </w:r>
    </w:p>
    <w:p>
      <w:pPr>
        <w:pStyle w:val="style342"/>
        <w:shd w:fill="auto" w:val="clear"/>
        <w:spacing w:line="230" w:lineRule="exact"/>
        <w:ind w:hanging="0" w:left="20" w:right="0"/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style342"/>
        <w:shd w:fill="auto" w:val="clear"/>
        <w:spacing w:line="230" w:lineRule="exact"/>
        <w:ind w:hanging="0" w:left="20" w:right="0"/>
      </w:pPr>
      <w:r>
        <w:rPr>
          <w:b w:val="false"/>
          <w:bCs w:val="false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>
      <w:pPr>
        <w:pStyle w:val="style342"/>
        <w:shd w:fill="auto" w:val="clear"/>
        <w:spacing w:line="230" w:lineRule="exact"/>
        <w:ind w:hanging="0" w:left="20" w:right="0"/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style342"/>
        <w:shd w:fill="auto" w:val="clear"/>
        <w:spacing w:line="230" w:lineRule="exact"/>
        <w:ind w:hanging="0" w:left="20" w:right="0"/>
      </w:pPr>
      <w:r>
        <w:rPr>
          <w:b w:val="false"/>
          <w:bCs w:val="false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>
      <w:pPr>
        <w:pStyle w:val="style342"/>
        <w:shd w:fill="auto" w:val="clear"/>
        <w:spacing w:line="230" w:lineRule="exact"/>
        <w:ind w:hanging="0" w:left="20" w:right="0"/>
      </w:pPr>
      <w:r>
        <w:rPr>
          <w:b w:val="false"/>
          <w:bCs w:val="false"/>
          <w:color w:val="000000"/>
          <w:sz w:val="22"/>
          <w:szCs w:val="22"/>
        </w:rPr>
        <w:t xml:space="preserve">                                                                  </w:t>
      </w:r>
      <w:r>
        <w:rPr>
          <w:b w:val="false"/>
          <w:bCs w:val="false"/>
          <w:color w:val="000000"/>
          <w:sz w:val="22"/>
          <w:szCs w:val="22"/>
        </w:rPr>
        <w:t>/    Zakres robót/</w:t>
      </w:r>
    </w:p>
    <w:p>
      <w:pPr>
        <w:pStyle w:val="style342"/>
        <w:shd w:fill="auto" w:val="clear"/>
        <w:spacing w:line="230" w:lineRule="exact"/>
        <w:ind w:hanging="0" w:left="20" w:right="0"/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style342"/>
        <w:shd w:fill="auto" w:val="clear"/>
        <w:spacing w:line="230" w:lineRule="exact"/>
        <w:ind w:hanging="0" w:left="20" w:right="0"/>
      </w:pPr>
      <w:r>
        <w:rPr>
          <w:b w:val="false"/>
          <w:bCs w:val="false"/>
          <w:color w:val="000000"/>
          <w:sz w:val="22"/>
          <w:szCs w:val="22"/>
        </w:rPr>
        <w:t>Co stanowi............% całkowitego zakresu robót objętych zamówieniem</w:t>
      </w:r>
    </w:p>
    <w:p>
      <w:pPr>
        <w:pStyle w:val="style342"/>
        <w:shd w:fill="auto" w:val="clear"/>
        <w:spacing w:line="230" w:lineRule="exact"/>
        <w:ind w:hanging="0" w:left="20" w:right="0"/>
      </w:pPr>
      <w:r>
        <w:rPr>
          <w:b w:val="false"/>
          <w:bCs w:val="false"/>
          <w:color w:val="000000"/>
          <w:sz w:val="22"/>
          <w:szCs w:val="22"/>
        </w:rPr>
        <w:t>l</w:t>
      </w:r>
      <w:r>
        <w:rPr>
          <w:b w:val="false"/>
          <w:bCs w:val="false"/>
          <w:color w:val="000000"/>
          <w:sz w:val="22"/>
          <w:szCs w:val="22"/>
        </w:rPr>
        <w:t>ub</w:t>
      </w:r>
    </w:p>
    <w:p>
      <w:pPr>
        <w:pStyle w:val="style342"/>
        <w:shd w:fill="auto" w:val="clear"/>
        <w:spacing w:line="230" w:lineRule="exact"/>
        <w:ind w:hanging="0" w:left="20" w:right="0"/>
      </w:pPr>
      <w:r>
        <w:rPr>
          <w:b w:val="false"/>
          <w:bCs w:val="false"/>
          <w:color w:val="000000"/>
          <w:sz w:val="22"/>
          <w:szCs w:val="22"/>
        </w:rPr>
        <w:t>Wykonawca nie będzie zlecał robót objętych niniejszym zamówieniem podwykonawcom</w:t>
      </w:r>
    </w:p>
    <w:p>
      <w:pPr>
        <w:pStyle w:val="style342"/>
        <w:shd w:fill="auto" w:val="clear"/>
        <w:spacing w:line="230" w:lineRule="exact"/>
        <w:ind w:hanging="0" w:left="20" w:right="0"/>
      </w:pPr>
      <w:r>
        <w:rPr>
          <w:b w:val="false"/>
          <w:bCs w:val="false"/>
          <w:color w:val="000000"/>
          <w:sz w:val="22"/>
          <w:szCs w:val="22"/>
        </w:rPr>
        <w:t xml:space="preserve">      </w:t>
      </w:r>
      <w:r>
        <w:rPr>
          <w:b w:val="false"/>
          <w:bCs w:val="false"/>
          <w:color w:val="000000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style343"/>
        <w:keepNext/>
        <w:keepLines/>
        <w:shd w:fill="auto" w:val="clear"/>
        <w:spacing w:after="60" w:before="0" w:line="220" w:lineRule="exact"/>
        <w:ind w:hanging="0" w:left="4680" w:right="0"/>
        <w:contextualSpacing w:val="false"/>
        <w:jc w:val="left"/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style343"/>
        <w:shd w:fill="auto" w:val="clear"/>
        <w:spacing w:after="60" w:before="0" w:line="220" w:lineRule="exact"/>
        <w:ind w:hanging="0" w:left="4680" w:right="0"/>
        <w:contextualSpacing w:val="false"/>
        <w:jc w:val="left"/>
      </w:pPr>
      <w:r>
        <w:rPr>
          <w:b w:val="false"/>
          <w:bCs w:val="false"/>
          <w:color w:val="000000"/>
          <w:sz w:val="22"/>
          <w:szCs w:val="22"/>
        </w:rPr>
        <w:t>§ 6</w:t>
      </w:r>
    </w:p>
    <w:p>
      <w:pPr>
        <w:pStyle w:val="style342"/>
        <w:shd w:fill="auto" w:val="clear"/>
        <w:spacing w:line="230" w:lineRule="exact"/>
        <w:ind w:hanging="0" w:left="20" w:right="0"/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style347"/>
        <w:shd w:fill="auto" w:val="clear"/>
        <w:spacing w:line="360" w:lineRule="auto"/>
        <w:ind w:hanging="0" w:left="23" w:right="0"/>
      </w:pPr>
      <w:r>
        <w:rPr>
          <w:b w:val="false"/>
          <w:bCs w:val="false"/>
          <w:color w:val="000000"/>
          <w:sz w:val="22"/>
          <w:szCs w:val="22"/>
        </w:rPr>
        <w:t>1. Przedstawicielem ZAMAWIAJĄCEGO na terenie robót jest:...............................................................</w:t>
      </w:r>
    </w:p>
    <w:p>
      <w:pPr>
        <w:pStyle w:val="style347"/>
        <w:shd w:fill="auto" w:val="clear"/>
        <w:spacing w:line="360" w:lineRule="auto"/>
        <w:ind w:hanging="0" w:left="20" w:right="0"/>
      </w:pPr>
      <w:r>
        <w:rPr>
          <w:b w:val="false"/>
          <w:bCs w:val="false"/>
          <w:color w:val="000000"/>
          <w:sz w:val="22"/>
          <w:szCs w:val="22"/>
        </w:rPr>
        <w:t>2. Przedstawicielem WYKONAWCY na terenie robót jest:......................................................................</w:t>
      </w:r>
    </w:p>
    <w:p>
      <w:pPr>
        <w:pStyle w:val="style346"/>
        <w:shd w:fill="auto" w:val="clear"/>
        <w:spacing w:line="220" w:lineRule="exact"/>
        <w:ind w:hanging="0" w:left="4680" w:right="0"/>
      </w:pPr>
      <w:bookmarkStart w:id="5" w:name="bookmark931"/>
      <w:r>
        <w:rPr>
          <w:b w:val="false"/>
          <w:bCs w:val="false"/>
          <w:color w:val="000000"/>
          <w:sz w:val="22"/>
          <w:szCs w:val="22"/>
        </w:rPr>
        <w:t>§ 7</w:t>
      </w:r>
    </w:p>
    <w:p>
      <w:pPr>
        <w:pStyle w:val="style347"/>
        <w:shd w:fill="auto" w:val="clear"/>
        <w:tabs>
          <w:tab w:leader="none" w:pos="406" w:val="left"/>
        </w:tabs>
        <w:spacing w:line="220" w:lineRule="exact"/>
        <w:ind w:hanging="0" w:left="0" w:right="0"/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style347"/>
        <w:shd w:fill="auto" w:val="clear"/>
        <w:tabs>
          <w:tab w:leader="none" w:pos="406" w:val="left"/>
        </w:tabs>
        <w:spacing w:line="220" w:lineRule="exact"/>
        <w:ind w:hanging="0" w:left="0" w:right="0"/>
      </w:pPr>
      <w:bookmarkStart w:id="6" w:name="bookmark931"/>
      <w:r>
        <w:rPr>
          <w:b w:val="false"/>
          <w:bCs w:val="false"/>
          <w:color w:val="000000"/>
          <w:sz w:val="22"/>
          <w:szCs w:val="22"/>
        </w:rPr>
        <w:t xml:space="preserve">1. </w:t>
      </w:r>
      <w:r>
        <w:rPr>
          <w:b w:val="false"/>
          <w:bCs w:val="false"/>
          <w:color w:val="000000"/>
          <w:sz w:val="22"/>
          <w:szCs w:val="22"/>
        </w:rPr>
        <w:t>ZAM</w:t>
      </w:r>
      <w:bookmarkEnd w:id="6"/>
      <w:r>
        <w:rPr>
          <w:b w:val="false"/>
          <w:bCs w:val="false"/>
          <w:color w:val="000000"/>
          <w:sz w:val="22"/>
          <w:szCs w:val="22"/>
        </w:rPr>
        <w:t>AWIAJĄCY zobowiązuje się:</w:t>
      </w:r>
    </w:p>
    <w:p>
      <w:pPr>
        <w:pStyle w:val="style347"/>
        <w:shd w:fill="auto" w:val="clear"/>
        <w:tabs>
          <w:tab w:leader="none" w:pos="406" w:val="left"/>
        </w:tabs>
        <w:spacing w:line="220" w:lineRule="exact"/>
        <w:ind w:hanging="0" w:left="0" w:right="0"/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style347"/>
        <w:shd w:fill="auto" w:val="clear"/>
        <w:tabs>
          <w:tab w:leader="none" w:pos="406" w:val="left"/>
        </w:tabs>
        <w:spacing w:line="220" w:lineRule="exact"/>
        <w:ind w:hanging="0" w:left="0" w:right="0"/>
      </w:pPr>
      <w:r>
        <w:rPr>
          <w:b w:val="false"/>
          <w:bCs w:val="false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b w:val="false"/>
          <w:bCs w:val="false"/>
          <w:color w:val="000000"/>
          <w:sz w:val="22"/>
          <w:szCs w:val="22"/>
        </w:rPr>
        <w:t>2</w:t>
      </w:r>
    </w:p>
    <w:p>
      <w:pPr>
        <w:pStyle w:val="style347"/>
        <w:shd w:fill="auto" w:val="clear"/>
        <w:tabs>
          <w:tab w:leader="none" w:pos="406" w:val="left"/>
        </w:tabs>
        <w:spacing w:line="220" w:lineRule="exact"/>
        <w:ind w:hanging="0" w:left="0" w:right="0"/>
      </w:pPr>
      <w:r>
        <w:rPr>
          <w:b w:val="false"/>
          <w:bCs w:val="false"/>
          <w:color w:val="000000"/>
          <w:sz w:val="22"/>
          <w:szCs w:val="22"/>
        </w:rPr>
        <w:t xml:space="preserve">- do dostarczenia w dniu podpisania umowy </w:t>
      </w:r>
      <w:r>
        <w:rPr>
          <w:b w:val="false"/>
          <w:bCs w:val="false"/>
          <w:color w:val="000000"/>
          <w:sz w:val="22"/>
          <w:szCs w:val="22"/>
        </w:rPr>
        <w:t xml:space="preserve">imion, nazwisk oraz </w:t>
      </w:r>
      <w:r>
        <w:rPr>
          <w:b w:val="false"/>
          <w:bCs w:val="false"/>
          <w:color w:val="000000"/>
          <w:sz w:val="22"/>
          <w:szCs w:val="22"/>
        </w:rPr>
        <w:t>adresów właścicieli nieruchomości</w:t>
      </w:r>
    </w:p>
    <w:p>
      <w:pPr>
        <w:pStyle w:val="style347"/>
        <w:shd w:fill="auto" w:val="clear"/>
        <w:tabs>
          <w:tab w:leader="none" w:pos="-141" w:val="left"/>
          <w:tab w:leader="none" w:pos="15276" w:val="left"/>
        </w:tabs>
        <w:spacing w:line="408" w:lineRule="exact"/>
        <w:ind w:hanging="0" w:left="0" w:right="20"/>
        <w:jc w:val="both"/>
      </w:pPr>
      <w:r>
        <w:rPr>
          <w:b w:val="false"/>
          <w:bCs w:val="false"/>
          <w:color w:val="000000"/>
          <w:sz w:val="22"/>
          <w:szCs w:val="22"/>
        </w:rPr>
        <w:t xml:space="preserve"> </w:t>
      </w:r>
      <w:r>
        <w:rPr>
          <w:b w:val="false"/>
          <w:bCs w:val="false"/>
          <w:color w:val="000000"/>
          <w:sz w:val="22"/>
          <w:szCs w:val="22"/>
        </w:rPr>
        <w:t xml:space="preserve">na których będzie realizowana usługa  </w:t>
      </w:r>
    </w:p>
    <w:p>
      <w:pPr>
        <w:pStyle w:val="style347"/>
        <w:numPr>
          <w:ilvl w:val="0"/>
          <w:numId w:val="3"/>
        </w:numPr>
        <w:shd w:fill="auto" w:val="clear"/>
        <w:tabs>
          <w:tab w:leader="none" w:pos="426" w:val="left"/>
          <w:tab w:leader="none" w:pos="15843" w:val="left"/>
        </w:tabs>
        <w:spacing w:line="408" w:lineRule="exact"/>
        <w:ind w:hanging="127" w:left="567" w:right="0"/>
        <w:jc w:val="both"/>
      </w:pPr>
      <w:r>
        <w:rPr>
          <w:b w:val="false"/>
          <w:bCs w:val="false"/>
          <w:color w:val="000000"/>
          <w:sz w:val="22"/>
          <w:szCs w:val="22"/>
        </w:rPr>
        <w:t xml:space="preserve">dokonać odbioru  usług </w:t>
      </w:r>
      <w:r>
        <w:rPr>
          <w:b w:val="false"/>
          <w:bCs w:val="false"/>
          <w:color w:val="000000"/>
          <w:sz w:val="22"/>
          <w:szCs w:val="22"/>
        </w:rPr>
        <w:t xml:space="preserve">w sposób określony </w:t>
      </w:r>
      <w:r>
        <w:rPr>
          <w:b w:val="false"/>
          <w:bCs w:val="false"/>
          <w:color w:val="000000"/>
          <w:sz w:val="22"/>
          <w:szCs w:val="22"/>
        </w:rPr>
        <w:t xml:space="preserve"> w umowie.</w:t>
      </w:r>
    </w:p>
    <w:p>
      <w:pPr>
        <w:pStyle w:val="style347"/>
        <w:shd w:fill="auto" w:val="clear"/>
        <w:tabs>
          <w:tab w:leader="none" w:pos="426" w:val="left"/>
          <w:tab w:leader="none" w:pos="15843" w:val="left"/>
        </w:tabs>
        <w:spacing w:line="408" w:lineRule="exact"/>
        <w:ind w:hanging="0" w:left="0" w:right="0"/>
        <w:jc w:val="both"/>
      </w:pPr>
      <w:r>
        <w:rPr>
          <w:b w:val="false"/>
          <w:bCs w:val="false"/>
          <w:color w:val="000000"/>
          <w:sz w:val="22"/>
          <w:szCs w:val="22"/>
        </w:rPr>
        <w:t>2.  WYKONAWCA zobowiązuje się:</w:t>
      </w:r>
    </w:p>
    <w:p>
      <w:pPr>
        <w:pStyle w:val="style347"/>
        <w:numPr>
          <w:ilvl w:val="0"/>
          <w:numId w:val="2"/>
        </w:numPr>
        <w:shd w:fill="auto" w:val="clear"/>
        <w:tabs>
          <w:tab w:leader="none" w:pos="15838" w:val="left"/>
        </w:tabs>
        <w:spacing w:line="408" w:lineRule="exact"/>
        <w:ind w:hanging="280" w:left="720" w:right="20"/>
        <w:jc w:val="both"/>
      </w:pPr>
      <w:r>
        <w:rPr>
          <w:b w:val="false"/>
          <w:bCs w:val="false"/>
          <w:color w:val="000000"/>
          <w:sz w:val="22"/>
          <w:szCs w:val="22"/>
        </w:rPr>
        <w:t>zabezpieczyć stały nadzór Kierownika Robót zarówno nad pracownikami wykonującymi usługi, jak i ich przebiegiem w miejscu realizacji,</w:t>
      </w:r>
    </w:p>
    <w:p>
      <w:pPr>
        <w:pStyle w:val="style347"/>
        <w:numPr>
          <w:ilvl w:val="0"/>
          <w:numId w:val="2"/>
        </w:numPr>
        <w:shd w:fill="auto" w:val="clear"/>
        <w:tabs>
          <w:tab w:leader="none" w:pos="15838" w:val="left"/>
        </w:tabs>
        <w:spacing w:line="408" w:lineRule="exact"/>
        <w:ind w:hanging="280" w:left="720" w:right="20"/>
        <w:jc w:val="both"/>
      </w:pPr>
      <w:r>
        <w:rPr>
          <w:b w:val="false"/>
          <w:bCs w:val="false"/>
          <w:color w:val="000000"/>
          <w:sz w:val="22"/>
          <w:szCs w:val="22"/>
        </w:rPr>
        <w:t>zabezpieczyć pod względem bhp i ppoż. miejsca wykon</w:t>
      </w:r>
      <w:r>
        <w:rPr>
          <w:b w:val="false"/>
          <w:bCs w:val="false"/>
          <w:color w:val="000000"/>
          <w:sz w:val="22"/>
          <w:szCs w:val="22"/>
        </w:rPr>
        <w:t>ywania</w:t>
      </w:r>
      <w:r>
        <w:rPr>
          <w:b w:val="false"/>
          <w:bCs w:val="false"/>
          <w:color w:val="000000"/>
          <w:sz w:val="22"/>
          <w:szCs w:val="22"/>
        </w:rPr>
        <w:t xml:space="preserve"> usług oraz miejsca składowania materiałów - zgodnie z przepisami,</w:t>
      </w:r>
    </w:p>
    <w:p>
      <w:pPr>
        <w:pStyle w:val="style347"/>
        <w:numPr>
          <w:ilvl w:val="0"/>
          <w:numId w:val="2"/>
        </w:numPr>
        <w:shd w:fill="auto" w:val="clear"/>
        <w:tabs>
          <w:tab w:leader="none" w:pos="15834" w:val="left"/>
        </w:tabs>
        <w:spacing w:line="408" w:lineRule="exact"/>
        <w:ind w:hanging="280" w:left="720" w:right="20"/>
        <w:jc w:val="both"/>
      </w:pPr>
      <w:r>
        <w:rPr>
          <w:b w:val="false"/>
          <w:bCs w:val="false"/>
          <w:color w:val="000000"/>
          <w:sz w:val="22"/>
          <w:szCs w:val="22"/>
        </w:rPr>
        <w:t>w trakcie realizacji usług - utrzymywać miejsca robót w porządku, składować wszelkie urządzenia pomocnicze i materiały oraz na bieżąco usuwać odpady i śmieci,</w:t>
      </w:r>
    </w:p>
    <w:p>
      <w:pPr>
        <w:pStyle w:val="style347"/>
        <w:numPr>
          <w:ilvl w:val="0"/>
          <w:numId w:val="2"/>
        </w:numPr>
        <w:shd w:fill="auto" w:val="clear"/>
        <w:tabs>
          <w:tab w:leader="none" w:pos="15838" w:val="left"/>
        </w:tabs>
        <w:spacing w:line="408" w:lineRule="exact"/>
        <w:ind w:hanging="280" w:left="720" w:right="20"/>
        <w:jc w:val="both"/>
      </w:pPr>
      <w:r>
        <w:rPr>
          <w:b w:val="false"/>
          <w:bCs w:val="false"/>
          <w:color w:val="000000"/>
          <w:sz w:val="22"/>
          <w:szCs w:val="22"/>
        </w:rPr>
        <w:t>zabezpieczyć miejsce wykon</w:t>
      </w:r>
      <w:r>
        <w:rPr>
          <w:b w:val="false"/>
          <w:bCs w:val="false"/>
          <w:color w:val="000000"/>
          <w:sz w:val="22"/>
          <w:szCs w:val="22"/>
        </w:rPr>
        <w:t>ywania</w:t>
      </w:r>
      <w:r>
        <w:rPr>
          <w:b w:val="false"/>
          <w:bCs w:val="false"/>
          <w:color w:val="000000"/>
          <w:sz w:val="22"/>
          <w:szCs w:val="22"/>
        </w:rPr>
        <w:t xml:space="preserve"> usług przed kradzieżą, przejmując skutki finansowe z tego tytułu,</w:t>
      </w:r>
    </w:p>
    <w:p>
      <w:pPr>
        <w:pStyle w:val="style347"/>
        <w:numPr>
          <w:ilvl w:val="0"/>
          <w:numId w:val="2"/>
        </w:numPr>
        <w:shd w:fill="auto" w:val="clear"/>
        <w:tabs>
          <w:tab w:leader="none" w:pos="15838" w:val="left"/>
        </w:tabs>
        <w:spacing w:line="408" w:lineRule="exact"/>
        <w:ind w:hanging="280" w:left="720" w:right="20"/>
        <w:jc w:val="both"/>
      </w:pPr>
      <w:r>
        <w:rPr>
          <w:b w:val="false"/>
          <w:bCs w:val="false"/>
          <w:color w:val="000000"/>
          <w:sz w:val="22"/>
          <w:szCs w:val="22"/>
        </w:rPr>
        <w:t>realizować przedmiot niniejszej umowy z należytą starannością, nie dopuszczając do jakichkolwiek zniszczeń bądź szkód w obrębie udostępnionego obiektu,</w:t>
      </w:r>
    </w:p>
    <w:p>
      <w:pPr>
        <w:pStyle w:val="style347"/>
        <w:numPr>
          <w:ilvl w:val="0"/>
          <w:numId w:val="2"/>
        </w:numPr>
        <w:shd w:fill="auto" w:val="clear"/>
        <w:tabs>
          <w:tab w:leader="none" w:pos="15838" w:val="left"/>
        </w:tabs>
        <w:spacing w:line="408" w:lineRule="exact"/>
        <w:ind w:hanging="280" w:left="720" w:right="20"/>
        <w:jc w:val="both"/>
      </w:pPr>
      <w:r>
        <w:rPr>
          <w:b w:val="false"/>
          <w:bCs w:val="false"/>
          <w:color w:val="000000"/>
          <w:sz w:val="22"/>
          <w:szCs w:val="22"/>
        </w:rPr>
        <w:t xml:space="preserve">przed przekazaniem obiektu, tj. przed podpisaniem protokołu odbioru częściowego </w:t>
      </w:r>
      <w:r>
        <w:rPr>
          <w:b w:val="false"/>
          <w:bCs w:val="false"/>
          <w:color w:val="000000"/>
          <w:sz w:val="22"/>
          <w:szCs w:val="22"/>
        </w:rPr>
        <w:t>sporządzanego   u każdego z właścicieli nieruchomości z której będzie odbierany azbest</w:t>
      </w:r>
      <w:r>
        <w:rPr>
          <w:b w:val="false"/>
          <w:bCs w:val="false"/>
          <w:color w:val="000000"/>
          <w:sz w:val="22"/>
          <w:szCs w:val="22"/>
        </w:rPr>
        <w:t>, usunąć we własnym zakresie i na własny koszt, wszelkie szkody wynikłe z winy WYKONAWCY w trakcie realizowanych przez niego robót lub pokryć koszt ich usunięcia,</w:t>
      </w:r>
    </w:p>
    <w:p>
      <w:pPr>
        <w:pStyle w:val="style347"/>
        <w:numPr>
          <w:ilvl w:val="0"/>
          <w:numId w:val="2"/>
        </w:numPr>
        <w:shd w:fill="auto" w:val="clear"/>
        <w:tabs>
          <w:tab w:leader="none" w:pos="15838" w:val="left"/>
        </w:tabs>
        <w:spacing w:line="408" w:lineRule="exact"/>
        <w:ind w:hanging="280" w:left="720" w:right="20"/>
        <w:jc w:val="both"/>
      </w:pPr>
      <w:r>
        <w:rPr>
          <w:b w:val="false"/>
          <w:bCs w:val="false"/>
          <w:color w:val="000000"/>
          <w:sz w:val="22"/>
          <w:szCs w:val="22"/>
        </w:rPr>
        <w:t>podczas odbioru częścioweg</w:t>
      </w:r>
      <w:r>
        <w:rPr>
          <w:b w:val="false"/>
          <w:bCs w:val="false"/>
          <w:color w:val="000000"/>
          <w:sz w:val="22"/>
          <w:szCs w:val="22"/>
        </w:rPr>
        <w:t>o WYKONAWCA</w:t>
      </w:r>
      <w:r>
        <w:rPr>
          <w:rStyle w:val="style163"/>
          <w:b w:val="false"/>
          <w:bCs w:val="false"/>
          <w:color w:val="000000"/>
          <w:sz w:val="22"/>
          <w:szCs w:val="22"/>
        </w:rPr>
        <w:t xml:space="preserve"> </w:t>
      </w:r>
      <w:r>
        <w:rPr>
          <w:b w:val="false"/>
          <w:bCs w:val="false"/>
          <w:color w:val="000000"/>
          <w:sz w:val="22"/>
          <w:szCs w:val="22"/>
        </w:rPr>
        <w:t>przedstawi Z</w:t>
      </w:r>
      <w:r>
        <w:rPr>
          <w:b w:val="false"/>
          <w:bCs w:val="false"/>
          <w:color w:val="000000"/>
          <w:sz w:val="22"/>
          <w:szCs w:val="22"/>
        </w:rPr>
        <w:t>AMAWIAJACEMU</w:t>
      </w:r>
      <w:r>
        <w:rPr>
          <w:b w:val="false"/>
          <w:bCs w:val="false"/>
          <w:color w:val="000000"/>
          <w:sz w:val="22"/>
          <w:szCs w:val="22"/>
        </w:rPr>
        <w:t xml:space="preserve"> kartę ewidencji odpadów wytworzonych w obiektach stanowiących własność poszczególnych osób zakwalifikowanych do dofinansowania oraz kartę przekazania odpadów  poszczególnych rodzajów, potwierdzającą unieszkodliwienie odpadów na składowisku odpadów niebezpiecznych;</w:t>
      </w:r>
    </w:p>
    <w:p>
      <w:pPr>
        <w:pStyle w:val="style347"/>
        <w:shd w:fill="auto" w:val="clear"/>
        <w:tabs>
          <w:tab w:leader="none" w:pos="15834" w:val="left"/>
        </w:tabs>
        <w:spacing w:line="413" w:lineRule="exact"/>
        <w:ind w:hanging="0" w:left="720" w:right="23"/>
        <w:jc w:val="both"/>
      </w:pPr>
      <w:r>
        <w:rPr>
          <w:b w:val="false"/>
          <w:bCs w:val="false"/>
          <w:color w:val="000000"/>
          <w:sz w:val="22"/>
          <w:szCs w:val="22"/>
        </w:rPr>
        <w:t xml:space="preserve">- współpracować ze służbami Zamawiającego, a w szczególności informować pisemnie                            (faks 54 2848 070), z jednodniowym wyprzedzeniem, uprawnionego przedstawiciela ZAMAWIAJACEGO o terminie zakończeniu robót na obiekcie </w:t>
      </w:r>
      <w:r>
        <w:rPr>
          <w:rStyle w:val="style163"/>
          <w:b w:val="false"/>
          <w:bCs w:val="false"/>
          <w:color w:val="000000"/>
          <w:sz w:val="22"/>
          <w:szCs w:val="22"/>
        </w:rPr>
        <w:t xml:space="preserve">oraz o terminie i przybliżonej godzinie odbioru odpadów, osobno od każdego z właścicieli nieruchomości, </w:t>
      </w:r>
      <w:r>
        <w:rPr>
          <w:b w:val="false"/>
          <w:bCs w:val="false"/>
          <w:color w:val="000000"/>
          <w:sz w:val="22"/>
          <w:szCs w:val="22"/>
        </w:rPr>
        <w:t xml:space="preserve">w celu sprawdzenia ilości odpadów zawierających azbest. </w:t>
      </w:r>
      <w:r>
        <w:rPr>
          <w:rStyle w:val="style163"/>
          <w:b w:val="false"/>
          <w:bCs w:val="false"/>
          <w:color w:val="000000"/>
          <w:sz w:val="22"/>
          <w:szCs w:val="22"/>
        </w:rPr>
        <w:t>Brak przedstawiciela Z</w:t>
      </w:r>
      <w:r>
        <w:rPr>
          <w:rStyle w:val="style163"/>
          <w:b w:val="false"/>
          <w:bCs w:val="false"/>
          <w:color w:val="000000"/>
          <w:sz w:val="22"/>
          <w:szCs w:val="22"/>
        </w:rPr>
        <w:t>AMAWIAJĄCEGO</w:t>
      </w:r>
      <w:r>
        <w:rPr>
          <w:rStyle w:val="style163"/>
          <w:b w:val="false"/>
          <w:bCs w:val="false"/>
          <w:color w:val="000000"/>
          <w:sz w:val="22"/>
          <w:szCs w:val="22"/>
        </w:rPr>
        <w:t xml:space="preserve"> przy odbiorze odpadów zawierających azbest z poszczególnych posesji spowodowany brakiem powiadomienia przez W</w:t>
      </w:r>
      <w:r>
        <w:rPr>
          <w:rStyle w:val="style163"/>
          <w:b w:val="false"/>
          <w:bCs w:val="false"/>
          <w:color w:val="000000"/>
          <w:sz w:val="22"/>
          <w:szCs w:val="22"/>
        </w:rPr>
        <w:t xml:space="preserve">YKONAWCĘ </w:t>
      </w:r>
      <w:r>
        <w:rPr>
          <w:rStyle w:val="style163"/>
          <w:b w:val="false"/>
          <w:bCs w:val="false"/>
          <w:color w:val="000000"/>
          <w:sz w:val="22"/>
          <w:szCs w:val="22"/>
        </w:rPr>
        <w:t>o prowadzonych pracach będzie stanowić podstawę do odmowy zapłaty za                                                                                                                                                              ich wykonanie.</w:t>
        <w:tab/>
      </w:r>
    </w:p>
    <w:p>
      <w:pPr>
        <w:pStyle w:val="style347"/>
        <w:shd w:fill="auto" w:val="clear"/>
        <w:tabs>
          <w:tab w:leader="none" w:pos="15834" w:val="left"/>
        </w:tabs>
        <w:spacing w:after="424" w:before="0" w:line="413" w:lineRule="exact"/>
        <w:ind w:hanging="0" w:left="720" w:right="20"/>
        <w:contextualSpacing w:val="false"/>
        <w:jc w:val="both"/>
      </w:pPr>
      <w:r>
        <w:rPr>
          <w:b w:val="false"/>
          <w:bCs w:val="false"/>
          <w:color w:val="000000"/>
          <w:sz w:val="22"/>
          <w:szCs w:val="22"/>
        </w:rPr>
        <w:t xml:space="preserve">- ubezpieczyć się od ryzyka uszkodzenia mienia lub innych zdarzeń </w:t>
      </w:r>
      <w:r>
        <w:rPr>
          <w:b w:val="false"/>
          <w:bCs w:val="false"/>
          <w:color w:val="000000"/>
          <w:sz w:val="22"/>
          <w:szCs w:val="22"/>
        </w:rPr>
        <w:t xml:space="preserve">które mogą wystąpić </w:t>
      </w:r>
      <w:r>
        <w:rPr>
          <w:b w:val="false"/>
          <w:bCs w:val="false"/>
          <w:color w:val="000000"/>
          <w:sz w:val="22"/>
          <w:szCs w:val="22"/>
        </w:rPr>
        <w:t xml:space="preserve">podczas realizacji </w:t>
      </w:r>
      <w:r>
        <w:rPr>
          <w:rStyle w:val="style163"/>
          <w:b w:val="false"/>
          <w:bCs w:val="false"/>
          <w:color w:val="000000"/>
          <w:sz w:val="22"/>
          <w:szCs w:val="22"/>
        </w:rPr>
        <w:t>przedmiotu umowy.</w:t>
      </w:r>
    </w:p>
    <w:p>
      <w:pPr>
        <w:pStyle w:val="style347"/>
        <w:shd w:fill="auto" w:val="clear"/>
        <w:tabs>
          <w:tab w:leader="none" w:pos="15114" w:val="left"/>
        </w:tabs>
        <w:spacing w:after="424" w:before="0" w:line="413" w:lineRule="exact"/>
        <w:ind w:hanging="0" w:left="0" w:right="20"/>
        <w:contextualSpacing w:val="false"/>
        <w:jc w:val="both"/>
      </w:pPr>
      <w:r>
        <w:rPr>
          <w:rStyle w:val="style163"/>
          <w:b w:val="false"/>
          <w:bCs w:val="false"/>
          <w:color w:val="000000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</w:t>
      </w:r>
      <w:r>
        <w:rPr>
          <w:rStyle w:val="style163"/>
          <w:b w:val="false"/>
          <w:bCs w:val="false"/>
          <w:color w:val="000000"/>
          <w:sz w:val="22"/>
          <w:szCs w:val="22"/>
        </w:rPr>
        <w:t>3</w:t>
      </w:r>
    </w:p>
    <w:p>
      <w:pPr>
        <w:pStyle w:val="style347"/>
        <w:shd w:fill="auto" w:val="clear"/>
        <w:tabs>
          <w:tab w:leader="none" w:pos="15114" w:val="left"/>
        </w:tabs>
        <w:spacing w:after="424" w:before="0" w:line="413" w:lineRule="exact"/>
        <w:ind w:hanging="0" w:left="0" w:right="20"/>
        <w:contextualSpacing w:val="false"/>
        <w:jc w:val="both"/>
      </w:pPr>
      <w:r>
        <w:rPr>
          <w:rStyle w:val="style163"/>
          <w:b w:val="false"/>
          <w:bCs w:val="false"/>
          <w:color w:val="000000"/>
          <w:sz w:val="22"/>
          <w:szCs w:val="22"/>
        </w:rPr>
        <w:t xml:space="preserve">3. </w:t>
      </w:r>
      <w:r>
        <w:rPr>
          <w:rStyle w:val="style163"/>
          <w:b w:val="false"/>
          <w:bCs w:val="false"/>
          <w:color w:val="000000"/>
          <w:sz w:val="22"/>
          <w:szCs w:val="22"/>
        </w:rPr>
        <w:t>ZAMAWIAJĄCY</w:t>
      </w:r>
      <w:r>
        <w:rPr>
          <w:rStyle w:val="style163"/>
          <w:b w:val="false"/>
          <w:bCs w:val="false"/>
          <w:color w:val="000000"/>
          <w:sz w:val="22"/>
          <w:szCs w:val="22"/>
        </w:rPr>
        <w:t xml:space="preserve"> upoważnia </w:t>
      </w:r>
      <w:r>
        <w:rPr>
          <w:rStyle w:val="style163"/>
          <w:b w:val="false"/>
          <w:bCs w:val="false"/>
          <w:color w:val="000000"/>
          <w:sz w:val="22"/>
          <w:szCs w:val="22"/>
        </w:rPr>
        <w:t>WYKONAWCĘ</w:t>
      </w:r>
      <w:r>
        <w:rPr>
          <w:rStyle w:val="style163"/>
          <w:b w:val="false"/>
          <w:bCs w:val="false"/>
          <w:color w:val="000000"/>
          <w:sz w:val="22"/>
          <w:szCs w:val="22"/>
        </w:rPr>
        <w:t xml:space="preserve"> do przetwarzania danych osobowych o których mowa </w:t>
      </w:r>
    </w:p>
    <w:p>
      <w:pPr>
        <w:pStyle w:val="style347"/>
        <w:shd w:fill="auto" w:val="clear"/>
        <w:tabs>
          <w:tab w:leader="none" w:pos="15114" w:val="left"/>
        </w:tabs>
        <w:spacing w:after="424" w:before="0" w:line="413" w:lineRule="exact"/>
        <w:ind w:hanging="0" w:left="0" w:right="20"/>
        <w:contextualSpacing w:val="false"/>
        <w:jc w:val="both"/>
      </w:pPr>
      <w:r>
        <w:rPr>
          <w:rStyle w:val="style163"/>
          <w:b w:val="false"/>
          <w:bCs w:val="false"/>
          <w:color w:val="000000"/>
          <w:sz w:val="22"/>
          <w:szCs w:val="22"/>
        </w:rPr>
        <w:t>ust 1.  tiret 1 – w zakresie niezbędnym do realizacji przedmiotu umowy</w:t>
      </w:r>
    </w:p>
    <w:p>
      <w:pPr>
        <w:pStyle w:val="style347"/>
        <w:shd w:fill="auto" w:val="clear"/>
        <w:tabs>
          <w:tab w:leader="none" w:pos="15114" w:val="left"/>
        </w:tabs>
        <w:spacing w:after="424" w:before="0" w:line="413" w:lineRule="exact"/>
        <w:ind w:hanging="0" w:left="0" w:right="20"/>
        <w:contextualSpacing w:val="false"/>
        <w:jc w:val="both"/>
      </w:pPr>
      <w:r>
        <w:rPr>
          <w:rStyle w:val="style163"/>
          <w:b w:val="false"/>
          <w:bCs w:val="false"/>
          <w:color w:val="000000"/>
          <w:sz w:val="22"/>
          <w:szCs w:val="22"/>
        </w:rPr>
        <w:t xml:space="preserve">4. </w:t>
      </w:r>
      <w:r>
        <w:rPr>
          <w:rStyle w:val="style163"/>
          <w:b w:val="false"/>
          <w:bCs w:val="false"/>
          <w:color w:val="000000"/>
          <w:sz w:val="22"/>
          <w:szCs w:val="22"/>
        </w:rPr>
        <w:t>WYKONAWCA</w:t>
      </w:r>
      <w:r>
        <w:rPr>
          <w:rStyle w:val="style163"/>
          <w:b w:val="false"/>
          <w:bCs w:val="false"/>
          <w:color w:val="000000"/>
          <w:sz w:val="22"/>
          <w:szCs w:val="22"/>
        </w:rPr>
        <w:t xml:space="preserve"> zobowiązuje się </w:t>
      </w:r>
      <w:r>
        <w:rPr>
          <w:rStyle w:val="style163"/>
          <w:b w:val="false"/>
          <w:bCs w:val="false"/>
          <w:color w:val="000000"/>
          <w:sz w:val="22"/>
          <w:szCs w:val="22"/>
        </w:rPr>
        <w:t xml:space="preserve">do przetwarzania danych osobowych o których mowa w ust. </w:t>
      </w:r>
      <w:r>
        <w:rPr>
          <w:rStyle w:val="style163"/>
          <w:b w:val="false"/>
          <w:bCs w:val="false"/>
          <w:color w:val="000000"/>
          <w:sz w:val="22"/>
          <w:szCs w:val="22"/>
        </w:rPr>
        <w:t>1 tiret 1</w:t>
      </w:r>
      <w:r>
        <w:rPr>
          <w:rStyle w:val="style163"/>
          <w:b w:val="false"/>
          <w:bCs w:val="false"/>
          <w:color w:val="000000"/>
          <w:sz w:val="22"/>
          <w:szCs w:val="22"/>
        </w:rPr>
        <w:t xml:space="preserve"> zgodnie z obowiązującym prawem jedynie w celu realizacji przedm</w:t>
      </w:r>
      <w:r>
        <w:rPr>
          <w:rStyle w:val="style163"/>
          <w:b w:val="false"/>
          <w:bCs w:val="false"/>
          <w:color w:val="000000"/>
          <w:sz w:val="22"/>
          <w:szCs w:val="22"/>
        </w:rPr>
        <w:t>iotu</w:t>
      </w:r>
      <w:r>
        <w:rPr>
          <w:rStyle w:val="style163"/>
          <w:b w:val="false"/>
          <w:bCs w:val="false"/>
          <w:color w:val="000000"/>
          <w:sz w:val="22"/>
          <w:szCs w:val="22"/>
        </w:rPr>
        <w:t xml:space="preserve"> umowy.</w:t>
      </w:r>
    </w:p>
    <w:p>
      <w:pPr>
        <w:pStyle w:val="style343"/>
        <w:keepNext/>
        <w:keepLines/>
        <w:shd w:fill="auto" w:val="clear"/>
        <w:spacing w:line="408" w:lineRule="exact"/>
        <w:ind w:hanging="0" w:left="0" w:right="100"/>
      </w:pPr>
      <w:r>
        <w:rPr>
          <w:b w:val="false"/>
          <w:bCs w:val="false"/>
          <w:color w:val="000000"/>
          <w:sz w:val="22"/>
          <w:szCs w:val="22"/>
        </w:rPr>
        <w:t>§ 8</w:t>
      </w:r>
    </w:p>
    <w:p>
      <w:pPr>
        <w:pStyle w:val="style347"/>
        <w:shd w:fill="auto" w:val="clear"/>
        <w:tabs>
          <w:tab w:leader="none" w:pos="6294" w:val="left"/>
        </w:tabs>
        <w:spacing w:line="408" w:lineRule="exact"/>
        <w:ind w:hanging="0" w:left="20" w:right="20"/>
        <w:jc w:val="both"/>
      </w:pPr>
      <w:r>
        <w:rPr>
          <w:b w:val="false"/>
          <w:bCs w:val="false"/>
          <w:color w:val="000000"/>
          <w:sz w:val="22"/>
          <w:szCs w:val="22"/>
        </w:rPr>
        <w:t xml:space="preserve">1. </w:t>
      </w:r>
      <w:bookmarkStart w:id="7" w:name="bookmark941"/>
      <w:r>
        <w:rPr>
          <w:b w:val="false"/>
          <w:bCs w:val="false"/>
          <w:color w:val="000000"/>
          <w:sz w:val="22"/>
          <w:szCs w:val="22"/>
        </w:rPr>
        <w:t>ZAM</w:t>
      </w:r>
      <w:bookmarkEnd w:id="7"/>
      <w:r>
        <w:rPr>
          <w:b w:val="false"/>
          <w:bCs w:val="false"/>
          <w:color w:val="000000"/>
          <w:sz w:val="22"/>
          <w:szCs w:val="22"/>
        </w:rPr>
        <w:t>AWIAJĄCY wyznacza datę rozpoczęcia czynności odbioru końcowego robót w ostatnim dniu, w którym upływa termin wykonania robót.</w:t>
      </w:r>
    </w:p>
    <w:p>
      <w:pPr>
        <w:pStyle w:val="style347"/>
        <w:shd w:fill="auto" w:val="clear"/>
        <w:tabs>
          <w:tab w:leader="none" w:pos="6294" w:val="left"/>
        </w:tabs>
        <w:spacing w:line="408" w:lineRule="exact"/>
        <w:ind w:hanging="0" w:left="20" w:right="20"/>
        <w:jc w:val="both"/>
      </w:pPr>
      <w:r>
        <w:rPr>
          <w:b w:val="false"/>
          <w:bCs w:val="false"/>
          <w:color w:val="000000"/>
          <w:sz w:val="22"/>
          <w:szCs w:val="22"/>
        </w:rPr>
        <w:t xml:space="preserve">2. </w:t>
      </w:r>
      <w:r>
        <w:rPr>
          <w:b w:val="false"/>
          <w:bCs w:val="false"/>
          <w:color w:val="000000"/>
          <w:sz w:val="22"/>
          <w:szCs w:val="22"/>
        </w:rPr>
        <w:t>Z</w:t>
      </w:r>
      <w:r>
        <w:rPr>
          <w:b w:val="false"/>
          <w:bCs w:val="false"/>
          <w:color w:val="000000"/>
          <w:sz w:val="22"/>
          <w:szCs w:val="22"/>
        </w:rPr>
        <w:t>AMAWIAJĄCY</w:t>
      </w:r>
      <w:r>
        <w:rPr>
          <w:b w:val="false"/>
          <w:bCs w:val="false"/>
          <w:color w:val="000000"/>
          <w:sz w:val="22"/>
          <w:szCs w:val="22"/>
        </w:rPr>
        <w:t xml:space="preserve"> zobowiązany jest do dokonania lub odmowy dokonania odbioru końcowego, w terminie 14 dni od dnia rozpoczęcia tego odbioru.</w:t>
      </w:r>
    </w:p>
    <w:p>
      <w:pPr>
        <w:pStyle w:val="style347"/>
        <w:numPr>
          <w:ilvl w:val="1"/>
          <w:numId w:val="2"/>
        </w:numPr>
        <w:shd w:fill="auto" w:val="clear"/>
        <w:tabs>
          <w:tab w:leader="none" w:pos="6598" w:val="left"/>
        </w:tabs>
        <w:spacing w:line="408" w:lineRule="exact"/>
        <w:ind w:hanging="280" w:left="300" w:right="20"/>
        <w:jc w:val="both"/>
      </w:pPr>
      <w:r>
        <w:rPr>
          <w:b w:val="false"/>
          <w:bCs w:val="false"/>
          <w:color w:val="000000"/>
          <w:sz w:val="22"/>
          <w:szCs w:val="22"/>
        </w:rPr>
        <w:t>W przypadku gotowości WYKONAWCY do wcześniejszego rozpoczęcia czynności odbioru końcowego, niż wskazany w ust. 1, ZAMAWIAJĄCY rozpocznie odbiór końcowy, w terminie 7 dni roboczych, od daty zgłoszenia gotowości.</w:t>
      </w:r>
    </w:p>
    <w:p>
      <w:pPr>
        <w:pStyle w:val="style347"/>
        <w:shd w:fill="auto" w:val="clear"/>
        <w:tabs>
          <w:tab w:leader="none" w:pos="6298" w:val="left"/>
        </w:tabs>
        <w:spacing w:line="408" w:lineRule="exact"/>
        <w:jc w:val="both"/>
      </w:pPr>
      <w:r>
        <w:rPr>
          <w:b w:val="false"/>
          <w:bCs w:val="false"/>
          <w:color w:val="000000"/>
          <w:sz w:val="22"/>
          <w:szCs w:val="22"/>
        </w:rPr>
        <w:t xml:space="preserve">4. </w:t>
      </w:r>
      <w:r>
        <w:rPr>
          <w:b w:val="false"/>
          <w:bCs w:val="false"/>
          <w:color w:val="000000"/>
          <w:sz w:val="22"/>
          <w:szCs w:val="22"/>
        </w:rPr>
        <w:t xml:space="preserve">WYKONAWCA w dniu przystąpienia do odbioru końcowego przedłoży ZAMAWIAJĄCEMU rozliczenie końcowe usług </w:t>
      </w:r>
      <w:r>
        <w:rPr>
          <w:rStyle w:val="style163"/>
          <w:b w:val="false"/>
          <w:bCs w:val="false"/>
          <w:color w:val="000000"/>
          <w:sz w:val="22"/>
          <w:szCs w:val="22"/>
        </w:rPr>
        <w:t>łącznie z zestawieniem  dokumentów</w:t>
      </w:r>
      <w:r>
        <w:rPr>
          <w:rStyle w:val="style163"/>
          <w:b w:val="false"/>
          <w:bCs w:val="false"/>
          <w:color w:val="000000"/>
          <w:sz w:val="22"/>
          <w:szCs w:val="22"/>
        </w:rPr>
        <w:t xml:space="preserve"> </w:t>
      </w:r>
      <w:r>
        <w:rPr>
          <w:rStyle w:val="style163"/>
          <w:b w:val="false"/>
          <w:bCs w:val="false"/>
          <w:color w:val="000000"/>
          <w:sz w:val="22"/>
          <w:szCs w:val="22"/>
        </w:rPr>
        <w:t xml:space="preserve">wyszczególnionych w </w:t>
      </w:r>
      <w:r>
        <w:rPr>
          <w:rStyle w:val="style163"/>
          <w:b w:val="false"/>
          <w:bCs w:val="false"/>
          <w:color w:val="000000"/>
          <w:sz w:val="22"/>
          <w:szCs w:val="22"/>
        </w:rPr>
        <w:t>§ 9 ust 2</w:t>
      </w:r>
    </w:p>
    <w:p>
      <w:pPr>
        <w:pStyle w:val="style347"/>
        <w:shd w:fill="auto" w:val="clear"/>
        <w:tabs>
          <w:tab w:leader="none" w:pos="6309" w:val="left"/>
        </w:tabs>
        <w:spacing w:line="408" w:lineRule="exact"/>
        <w:ind w:hanging="0" w:left="20" w:right="20"/>
        <w:jc w:val="both"/>
      </w:pPr>
      <w:r>
        <w:rPr>
          <w:b w:val="false"/>
          <w:bCs w:val="false"/>
          <w:color w:val="000000"/>
          <w:sz w:val="22"/>
          <w:szCs w:val="22"/>
        </w:rPr>
        <w:t xml:space="preserve">5. </w:t>
      </w:r>
      <w:r>
        <w:rPr>
          <w:b w:val="false"/>
          <w:bCs w:val="false"/>
          <w:color w:val="000000"/>
          <w:sz w:val="22"/>
          <w:szCs w:val="22"/>
        </w:rPr>
        <w:t>W razie stwierdzenia nieprawidłowości w trakcie odbioru końcowego, WYKONAWCA obowiązany jest je wszystkie usunąć w terminie wskazanym przez ZAMAWIAJĄCEGO.</w:t>
      </w:r>
    </w:p>
    <w:p>
      <w:pPr>
        <w:pStyle w:val="style347"/>
        <w:shd w:fill="auto" w:val="clear"/>
        <w:tabs>
          <w:tab w:leader="none" w:pos="6314" w:val="left"/>
        </w:tabs>
        <w:spacing w:line="408" w:lineRule="exact"/>
        <w:ind w:hanging="0" w:left="20" w:right="20"/>
        <w:jc w:val="both"/>
      </w:pPr>
      <w:r>
        <w:rPr>
          <w:b w:val="false"/>
          <w:bCs w:val="false"/>
          <w:color w:val="000000"/>
          <w:sz w:val="22"/>
          <w:szCs w:val="22"/>
        </w:rPr>
        <w:t xml:space="preserve">6. </w:t>
      </w:r>
      <w:r>
        <w:rPr>
          <w:b w:val="false"/>
          <w:bCs w:val="false"/>
          <w:color w:val="000000"/>
          <w:sz w:val="22"/>
          <w:szCs w:val="22"/>
        </w:rPr>
        <w:t>Podpisanie protokołu bezusterkowego odbioru końcowego nastąpi po stwierdzeniu braku zastrzeżeń do zrealizowanego przedmiotu umowy bądź po usunięciu wszelkich wad i nieprawidłowości stwierdzonych i zaprotokołowanych w trakcie odbioru.</w:t>
      </w:r>
    </w:p>
    <w:p>
      <w:pPr>
        <w:pStyle w:val="style347"/>
        <w:shd w:fill="auto" w:val="clear"/>
        <w:tabs>
          <w:tab w:leader="none" w:pos="6318" w:val="left"/>
        </w:tabs>
        <w:spacing w:after="420" w:before="0" w:line="408" w:lineRule="exact"/>
        <w:ind w:hanging="0" w:left="20" w:right="20"/>
        <w:contextualSpacing w:val="false"/>
        <w:jc w:val="both"/>
      </w:pPr>
      <w:r>
        <w:rPr>
          <w:b w:val="false"/>
          <w:bCs w:val="false"/>
          <w:color w:val="000000"/>
          <w:sz w:val="22"/>
          <w:szCs w:val="22"/>
        </w:rPr>
        <w:t xml:space="preserve">7. </w:t>
      </w:r>
      <w:r>
        <w:rPr>
          <w:b w:val="false"/>
          <w:bCs w:val="false"/>
          <w:color w:val="000000"/>
          <w:sz w:val="22"/>
          <w:szCs w:val="22"/>
        </w:rPr>
        <w:t>Jeżeli w toku czynności odbioru zostanie stwierdzone, że przedmiot odbioru nie osiągnął gotowości do odbioru z powodu nie zakończenia realizacji usług, Z</w:t>
      </w:r>
      <w:r>
        <w:rPr>
          <w:b w:val="false"/>
          <w:bCs w:val="false"/>
          <w:color w:val="000000"/>
          <w:sz w:val="22"/>
          <w:szCs w:val="22"/>
        </w:rPr>
        <w:t>AMAWIAJĄCY</w:t>
      </w:r>
      <w:r>
        <w:rPr>
          <w:b w:val="false"/>
          <w:bCs w:val="false"/>
          <w:color w:val="000000"/>
          <w:sz w:val="22"/>
          <w:szCs w:val="22"/>
        </w:rPr>
        <w:t xml:space="preserve"> odmówi odbioru z winy W</w:t>
      </w:r>
      <w:r>
        <w:rPr>
          <w:b w:val="false"/>
          <w:bCs w:val="false"/>
          <w:color w:val="000000"/>
          <w:sz w:val="22"/>
          <w:szCs w:val="22"/>
        </w:rPr>
        <w:t>YKONAWCY.</w:t>
      </w:r>
      <w:r>
        <w:rPr>
          <w:b w:val="false"/>
          <w:bCs w:val="false"/>
          <w:color w:val="000000"/>
          <w:sz w:val="22"/>
          <w:szCs w:val="22"/>
        </w:rPr>
        <w:tab/>
        <w:tab/>
        <w:tab/>
        <w:t xml:space="preserve">                                          </w:t>
      </w:r>
      <w:r>
        <w:rPr>
          <w:b w:val="false"/>
          <w:bCs w:val="false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</w:t>
        <w:tab/>
      </w:r>
      <w:r>
        <w:rPr>
          <w:b w:val="false"/>
          <w:bCs w:val="false"/>
          <w:color w:val="000000"/>
          <w:sz w:val="22"/>
          <w:szCs w:val="22"/>
        </w:rPr>
        <w:t xml:space="preserve">§9    </w:t>
      </w:r>
    </w:p>
    <w:p>
      <w:pPr>
        <w:pStyle w:val="style347"/>
        <w:shd w:fill="auto" w:val="clear"/>
        <w:tabs>
          <w:tab w:leader="none" w:pos="6318" w:val="left"/>
        </w:tabs>
        <w:spacing w:after="420" w:before="0" w:line="408" w:lineRule="exact"/>
        <w:ind w:hanging="0" w:left="20" w:right="20"/>
        <w:contextualSpacing w:val="false"/>
        <w:jc w:val="both"/>
      </w:pPr>
      <w:r>
        <w:rPr>
          <w:b w:val="false"/>
          <w:bCs w:val="false"/>
          <w:color w:val="000000"/>
          <w:sz w:val="22"/>
          <w:szCs w:val="22"/>
        </w:rPr>
        <w:t>1.</w:t>
      </w:r>
      <w:bookmarkStart w:id="8" w:name="bookmark951"/>
      <w:r>
        <w:rPr>
          <w:b w:val="false"/>
          <w:bCs w:val="false"/>
          <w:color w:val="000000"/>
          <w:sz w:val="22"/>
          <w:szCs w:val="22"/>
        </w:rPr>
        <w:t>Roz</w:t>
      </w:r>
      <w:bookmarkEnd w:id="8"/>
      <w:r>
        <w:rPr>
          <w:b w:val="false"/>
          <w:bCs w:val="false"/>
          <w:color w:val="000000"/>
          <w:sz w:val="22"/>
          <w:szCs w:val="22"/>
        </w:rPr>
        <w:t xml:space="preserve">liczenie wykonania przedmiotu umowy nastąpi fakturą końcową. </w:t>
      </w:r>
    </w:p>
    <w:p>
      <w:pPr>
        <w:pStyle w:val="style347"/>
        <w:shd w:fill="auto" w:val="clear"/>
        <w:tabs>
          <w:tab w:leader="none" w:pos="6318" w:val="left"/>
        </w:tabs>
        <w:spacing w:after="420" w:before="0" w:line="408" w:lineRule="exact"/>
        <w:ind w:hanging="0" w:left="20" w:right="20"/>
        <w:contextualSpacing w:val="false"/>
        <w:jc w:val="both"/>
      </w:pPr>
      <w:r>
        <w:rPr>
          <w:b w:val="false"/>
          <w:bCs w:val="false"/>
          <w:color w:val="000000"/>
          <w:sz w:val="22"/>
          <w:szCs w:val="22"/>
        </w:rPr>
        <w:t xml:space="preserve">2. </w:t>
      </w:r>
      <w:bookmarkStart w:id="9" w:name="bookmark961"/>
      <w:r>
        <w:rPr>
          <w:b w:val="false"/>
          <w:bCs w:val="false"/>
          <w:color w:val="000000"/>
          <w:sz w:val="22"/>
          <w:szCs w:val="22"/>
        </w:rPr>
        <w:t>Szczegółowy opis zasad roz</w:t>
      </w:r>
      <w:bookmarkEnd w:id="9"/>
      <w:r>
        <w:rPr>
          <w:b w:val="false"/>
          <w:bCs w:val="false"/>
          <w:color w:val="000000"/>
          <w:sz w:val="22"/>
          <w:szCs w:val="22"/>
        </w:rPr>
        <w:t>liczenia wykonania przedmiotu umowy:</w:t>
      </w:r>
    </w:p>
    <w:p>
      <w:pPr>
        <w:pStyle w:val="style343"/>
        <w:keepNext/>
        <w:keepLines/>
        <w:shd w:fill="auto" w:val="clear"/>
        <w:spacing w:line="408" w:lineRule="exact"/>
        <w:ind w:hanging="0" w:left="0" w:right="0"/>
        <w:jc w:val="both"/>
      </w:pPr>
      <w:r>
        <w:rPr>
          <w:b w:val="false"/>
          <w:bCs w:val="false"/>
          <w:color w:val="000000"/>
          <w:sz w:val="22"/>
          <w:szCs w:val="22"/>
        </w:rPr>
        <w:t xml:space="preserve">1. </w:t>
      </w:r>
      <w:r>
        <w:rPr>
          <w:b w:val="false"/>
          <w:bCs w:val="false"/>
          <w:color w:val="000000"/>
          <w:sz w:val="22"/>
          <w:szCs w:val="22"/>
        </w:rPr>
        <w:t xml:space="preserve">Rozliczenie kosztów </w:t>
      </w:r>
      <w:r>
        <w:rPr>
          <w:b w:val="false"/>
          <w:bCs w:val="false"/>
          <w:color w:val="000000"/>
          <w:sz w:val="22"/>
          <w:szCs w:val="22"/>
        </w:rPr>
        <w:t>za</w:t>
      </w:r>
      <w:r>
        <w:rPr>
          <w:b w:val="false"/>
          <w:bCs w:val="false"/>
          <w:color w:val="000000"/>
          <w:sz w:val="22"/>
          <w:szCs w:val="22"/>
        </w:rPr>
        <w:t xml:space="preserve"> transport i utylizacj</w:t>
      </w:r>
      <w:r>
        <w:rPr>
          <w:b w:val="false"/>
          <w:bCs w:val="false"/>
          <w:color w:val="000000"/>
          <w:sz w:val="22"/>
          <w:szCs w:val="22"/>
        </w:rPr>
        <w:t>ę</w:t>
      </w:r>
      <w:r>
        <w:rPr>
          <w:b w:val="false"/>
          <w:bCs w:val="false"/>
          <w:color w:val="000000"/>
          <w:sz w:val="22"/>
          <w:szCs w:val="22"/>
        </w:rPr>
        <w:t xml:space="preserve"> na składowisku, </w:t>
      </w:r>
      <w:r>
        <w:rPr>
          <w:b w:val="false"/>
          <w:bCs w:val="false"/>
          <w:color w:val="000000"/>
          <w:sz w:val="22"/>
          <w:szCs w:val="22"/>
        </w:rPr>
        <w:t>z</w:t>
      </w:r>
      <w:r>
        <w:rPr>
          <w:rStyle w:val="style149"/>
          <w:b w:val="false"/>
          <w:bCs w:val="false"/>
          <w:color w:val="000000"/>
          <w:sz w:val="22"/>
          <w:szCs w:val="22"/>
        </w:rPr>
        <w:t>apłata nastąpi na podstawie:</w:t>
      </w:r>
    </w:p>
    <w:p>
      <w:pPr>
        <w:pStyle w:val="style347"/>
        <w:shd w:fill="auto" w:val="clear"/>
        <w:tabs>
          <w:tab w:leader="none" w:pos="12038" w:val="left"/>
        </w:tabs>
        <w:spacing w:line="408" w:lineRule="exact"/>
        <w:ind w:hanging="0" w:left="280" w:right="0"/>
        <w:jc w:val="both"/>
      </w:pPr>
      <w:r>
        <w:rPr>
          <w:b w:val="false"/>
          <w:bCs w:val="false"/>
          <w:color w:val="000000"/>
          <w:sz w:val="22"/>
          <w:szCs w:val="22"/>
        </w:rPr>
        <w:t xml:space="preserve">a/ </w:t>
      </w:r>
      <w:r>
        <w:rPr>
          <w:b w:val="false"/>
          <w:bCs w:val="false"/>
          <w:color w:val="000000"/>
          <w:sz w:val="22"/>
          <w:szCs w:val="22"/>
        </w:rPr>
        <w:t xml:space="preserve">faktury, </w:t>
      </w:r>
      <w:r>
        <w:rPr>
          <w:b w:val="false"/>
          <w:bCs w:val="false"/>
          <w:color w:val="000000"/>
          <w:sz w:val="22"/>
          <w:szCs w:val="22"/>
        </w:rPr>
        <w:t>płatnej w terminie 30 dni od wystawienia po wcześniejszym bezusterkowym odbiorze robót</w:t>
      </w:r>
    </w:p>
    <w:p>
      <w:pPr>
        <w:pStyle w:val="style347"/>
        <w:shd w:fill="auto" w:val="clear"/>
        <w:tabs>
          <w:tab w:leader="none" w:pos="12043" w:val="left"/>
        </w:tabs>
        <w:spacing w:line="408" w:lineRule="exact"/>
        <w:ind w:hanging="0" w:left="280" w:right="20"/>
        <w:jc w:val="both"/>
      </w:pPr>
      <w:r>
        <w:rPr>
          <w:b w:val="false"/>
          <w:bCs w:val="false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</w:p>
    <w:p>
      <w:pPr>
        <w:pStyle w:val="style347"/>
        <w:shd w:fill="auto" w:val="clear"/>
        <w:tabs>
          <w:tab w:leader="none" w:pos="11763" w:val="left"/>
        </w:tabs>
        <w:spacing w:line="408" w:lineRule="exact"/>
        <w:ind w:hanging="0" w:left="0" w:right="20"/>
        <w:jc w:val="both"/>
      </w:pPr>
      <w:r>
        <w:rPr>
          <w:b w:val="false"/>
          <w:bCs w:val="false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b w:val="false"/>
          <w:bCs w:val="false"/>
          <w:color w:val="000000"/>
          <w:sz w:val="22"/>
          <w:szCs w:val="22"/>
        </w:rPr>
        <w:t>4</w:t>
      </w:r>
    </w:p>
    <w:p>
      <w:pPr>
        <w:pStyle w:val="style347"/>
        <w:shd w:fill="auto" w:val="clear"/>
        <w:tabs>
          <w:tab w:leader="none" w:pos="12043" w:val="left"/>
        </w:tabs>
        <w:spacing w:line="408" w:lineRule="exact"/>
        <w:ind w:hanging="0" w:left="280" w:right="20"/>
        <w:jc w:val="both"/>
      </w:pPr>
      <w:r>
        <w:rPr>
          <w:b w:val="false"/>
          <w:bCs w:val="false"/>
          <w:color w:val="000000"/>
          <w:sz w:val="22"/>
          <w:szCs w:val="22"/>
        </w:rPr>
        <w:t xml:space="preserve">b/ </w:t>
      </w:r>
      <w:r>
        <w:rPr>
          <w:b w:val="false"/>
          <w:bCs w:val="false"/>
          <w:color w:val="000000"/>
          <w:sz w:val="22"/>
          <w:szCs w:val="22"/>
        </w:rPr>
        <w:t>karty przekazania odpadów  poszczególnych rodzajów potwierdzającej unieszkodliwienie odpadów na składowisku odpadów niebezpiecznych,</w:t>
      </w:r>
    </w:p>
    <w:p>
      <w:pPr>
        <w:pStyle w:val="style347"/>
        <w:shd w:fill="auto" w:val="clear"/>
        <w:tabs>
          <w:tab w:leader="none" w:pos="12043" w:val="left"/>
        </w:tabs>
        <w:spacing w:after="180" w:before="0" w:line="408" w:lineRule="exact"/>
        <w:ind w:hanging="0" w:left="280" w:right="20"/>
        <w:contextualSpacing w:val="false"/>
        <w:jc w:val="both"/>
      </w:pPr>
      <w:r>
        <w:rPr>
          <w:b w:val="false"/>
          <w:bCs w:val="false"/>
          <w:color w:val="000000"/>
          <w:sz w:val="22"/>
          <w:szCs w:val="22"/>
        </w:rPr>
        <w:t xml:space="preserve">c/ </w:t>
      </w:r>
      <w:r>
        <w:rPr>
          <w:b w:val="false"/>
          <w:bCs w:val="false"/>
          <w:color w:val="000000"/>
          <w:sz w:val="22"/>
          <w:szCs w:val="22"/>
        </w:rPr>
        <w:t>protokołu odbioru podpisanego przez właściciela obiektu, którego usługa dotyczyła, W</w:t>
      </w:r>
      <w:r>
        <w:rPr>
          <w:b w:val="false"/>
          <w:bCs w:val="false"/>
          <w:color w:val="000000"/>
          <w:sz w:val="22"/>
          <w:szCs w:val="22"/>
        </w:rPr>
        <w:t xml:space="preserve">YKONAWCĘ </w:t>
      </w:r>
      <w:r>
        <w:rPr>
          <w:b w:val="false"/>
          <w:bCs w:val="false"/>
          <w:color w:val="000000"/>
          <w:sz w:val="22"/>
          <w:szCs w:val="22"/>
        </w:rPr>
        <w:t>oraz przedstawiciela Z</w:t>
      </w:r>
      <w:r>
        <w:rPr>
          <w:b w:val="false"/>
          <w:bCs w:val="false"/>
          <w:color w:val="000000"/>
          <w:sz w:val="22"/>
          <w:szCs w:val="22"/>
        </w:rPr>
        <w:t>AMAWIAJĄCEGO</w:t>
      </w:r>
      <w:r>
        <w:rPr>
          <w:b w:val="false"/>
          <w:bCs w:val="false"/>
          <w:color w:val="000000"/>
          <w:sz w:val="22"/>
          <w:szCs w:val="22"/>
        </w:rPr>
        <w:t>.</w:t>
      </w:r>
    </w:p>
    <w:p>
      <w:pPr>
        <w:pStyle w:val="style347"/>
        <w:shd w:fill="auto" w:val="clear"/>
        <w:tabs>
          <w:tab w:leader="none" w:pos="5878" w:val="left"/>
        </w:tabs>
        <w:spacing w:line="408" w:lineRule="exact"/>
        <w:ind w:hanging="0" w:left="0" w:right="0"/>
        <w:jc w:val="both"/>
      </w:pPr>
      <w:r>
        <w:rPr>
          <w:b w:val="false"/>
          <w:bCs w:val="false"/>
          <w:color w:val="000000"/>
          <w:sz w:val="22"/>
          <w:szCs w:val="22"/>
        </w:rPr>
        <w:t xml:space="preserve">2. </w:t>
      </w:r>
      <w:r>
        <w:rPr>
          <w:b w:val="false"/>
          <w:bCs w:val="false"/>
          <w:color w:val="000000"/>
          <w:sz w:val="22"/>
          <w:szCs w:val="22"/>
        </w:rPr>
        <w:t>Za termin zapłaty przyjmuje się datę obciążenia rachunku bankowego ZAMAWIAJĄCEGO.</w:t>
      </w:r>
    </w:p>
    <w:p>
      <w:pPr>
        <w:pStyle w:val="style347"/>
        <w:shd w:fill="auto" w:val="clear"/>
        <w:tabs>
          <w:tab w:leader="none" w:pos="5869" w:val="left"/>
        </w:tabs>
        <w:spacing w:line="408" w:lineRule="exact"/>
        <w:ind w:hanging="0" w:left="0" w:right="20"/>
        <w:jc w:val="both"/>
      </w:pPr>
      <w:r>
        <w:rPr>
          <w:b w:val="false"/>
          <w:bCs w:val="false"/>
          <w:color w:val="000000"/>
          <w:sz w:val="22"/>
          <w:szCs w:val="22"/>
        </w:rPr>
        <w:t xml:space="preserve">3. </w:t>
      </w:r>
      <w:r>
        <w:rPr>
          <w:b w:val="false"/>
          <w:bCs w:val="false"/>
          <w:color w:val="000000"/>
          <w:sz w:val="22"/>
          <w:szCs w:val="22"/>
        </w:rPr>
        <w:t>WYKONAWCA nie może bez pisemnej zgody ZAMAWIAJĄCEGO przelać wierzytelności na rzecz osób trzecich ani dokonać innych cesji związanych z realizacją niniejszej umowy.</w:t>
      </w:r>
    </w:p>
    <w:p>
      <w:pPr>
        <w:pStyle w:val="style347"/>
        <w:shd w:fill="auto" w:val="clear"/>
        <w:tabs>
          <w:tab w:leader="none" w:pos="5874" w:val="left"/>
        </w:tabs>
        <w:spacing w:line="408" w:lineRule="exact"/>
        <w:ind w:hanging="0" w:left="0" w:right="20"/>
        <w:jc w:val="both"/>
      </w:pPr>
      <w:r>
        <w:rPr>
          <w:b w:val="false"/>
          <w:bCs w:val="false"/>
          <w:color w:val="000000"/>
          <w:sz w:val="22"/>
          <w:szCs w:val="22"/>
        </w:rPr>
        <w:t xml:space="preserve">4. </w:t>
      </w:r>
      <w:r>
        <w:rPr>
          <w:b w:val="false"/>
          <w:bCs w:val="false"/>
          <w:color w:val="000000"/>
          <w:sz w:val="22"/>
          <w:szCs w:val="22"/>
        </w:rPr>
        <w:t>ZAMAWIAJĄCY ma prawo potrącić kary umowne z należnego WYKONAWCY wynagrodzenia.</w:t>
      </w:r>
    </w:p>
    <w:p>
      <w:pPr>
        <w:pStyle w:val="style347"/>
        <w:shd w:fill="auto" w:val="clear"/>
        <w:tabs>
          <w:tab w:leader="none" w:pos="5874" w:val="left"/>
        </w:tabs>
        <w:spacing w:after="420" w:before="0" w:line="408" w:lineRule="exact"/>
        <w:ind w:hanging="0" w:left="0" w:right="20"/>
        <w:contextualSpacing w:val="false"/>
        <w:jc w:val="both"/>
      </w:pPr>
      <w:r>
        <w:rPr>
          <w:b w:val="false"/>
          <w:bCs w:val="false"/>
          <w:color w:val="000000"/>
          <w:sz w:val="22"/>
          <w:szCs w:val="22"/>
        </w:rPr>
        <w:t>5</w:t>
      </w:r>
      <w:r>
        <w:rPr>
          <w:b w:val="false"/>
          <w:bCs w:val="false"/>
          <w:color w:val="000000"/>
          <w:sz w:val="22"/>
          <w:szCs w:val="22"/>
        </w:rPr>
        <w:t xml:space="preserve">. </w:t>
      </w:r>
      <w:r>
        <w:rPr>
          <w:b w:val="false"/>
          <w:bCs w:val="false"/>
          <w:color w:val="000000"/>
          <w:sz w:val="22"/>
          <w:szCs w:val="22"/>
        </w:rPr>
        <w:t xml:space="preserve">Warunkiem zapłaty </w:t>
      </w:r>
      <w:r>
        <w:rPr>
          <w:b w:val="false"/>
          <w:bCs w:val="false"/>
          <w:color w:val="000000"/>
          <w:sz w:val="22"/>
          <w:szCs w:val="22"/>
        </w:rPr>
        <w:t>za wykonanie przedmiotu  umowy</w:t>
      </w:r>
      <w:r>
        <w:rPr>
          <w:b w:val="false"/>
          <w:bCs w:val="false"/>
          <w:color w:val="000000"/>
          <w:sz w:val="22"/>
          <w:szCs w:val="22"/>
        </w:rPr>
        <w:t xml:space="preserve">  jest złożenie przez W</w:t>
      </w:r>
      <w:r>
        <w:rPr>
          <w:b w:val="false"/>
          <w:bCs w:val="false"/>
          <w:color w:val="000000"/>
          <w:sz w:val="22"/>
          <w:szCs w:val="22"/>
        </w:rPr>
        <w:t>YKONAWCĘ</w:t>
      </w:r>
      <w:r>
        <w:rPr>
          <w:b w:val="false"/>
          <w:bCs w:val="false"/>
          <w:color w:val="000000"/>
          <w:sz w:val="22"/>
          <w:szCs w:val="22"/>
        </w:rPr>
        <w:t xml:space="preserve"> dokumentów potwierdzających uregulowanie płatności wobec podwykonawców, w formie oświadczeń tychże podwykonawców  </w:t>
      </w:r>
      <w:r>
        <w:rPr>
          <w:rStyle w:val="style163"/>
          <w:b w:val="false"/>
          <w:bCs w:val="false"/>
          <w:color w:val="000000"/>
          <w:sz w:val="22"/>
          <w:szCs w:val="22"/>
        </w:rPr>
        <w:t xml:space="preserve">wraz z potwierdzeniami przelewów wskazującymi jakiej umowy one dotyczą  </w:t>
      </w:r>
      <w:r>
        <w:rPr>
          <w:b w:val="false"/>
          <w:bCs w:val="false"/>
          <w:color w:val="000000"/>
          <w:sz w:val="22"/>
          <w:szCs w:val="22"/>
        </w:rPr>
        <w:t xml:space="preserve">(o ile WYKONAWCA korzystał z podwykonawców).                                                                                      </w:t>
      </w:r>
    </w:p>
    <w:p>
      <w:pPr>
        <w:pStyle w:val="style343"/>
        <w:shd w:fill="auto" w:val="clear"/>
        <w:spacing w:line="408" w:lineRule="exact"/>
        <w:ind w:hanging="0" w:left="4620" w:right="0"/>
        <w:jc w:val="left"/>
      </w:pPr>
      <w:r>
        <w:rPr>
          <w:b w:val="false"/>
          <w:bCs w:val="false"/>
          <w:color w:val="000000"/>
          <w:sz w:val="22"/>
          <w:szCs w:val="22"/>
        </w:rPr>
        <w:t>§ 10</w:t>
      </w:r>
    </w:p>
    <w:p>
      <w:pPr>
        <w:pStyle w:val="style347"/>
        <w:shd w:fill="auto" w:val="clear"/>
        <w:spacing w:line="408" w:lineRule="exact"/>
        <w:ind w:hanging="280" w:left="280" w:right="0"/>
        <w:jc w:val="both"/>
      </w:pPr>
      <w:bookmarkStart w:id="10" w:name="bookmark1001"/>
      <w:r>
        <w:rPr>
          <w:b w:val="false"/>
          <w:bCs w:val="false"/>
          <w:color w:val="000000"/>
          <w:sz w:val="22"/>
          <w:szCs w:val="22"/>
        </w:rPr>
        <w:t>1. W</w:t>
      </w:r>
      <w:bookmarkEnd w:id="10"/>
      <w:r>
        <w:rPr>
          <w:b w:val="false"/>
          <w:bCs w:val="false"/>
          <w:color w:val="000000"/>
          <w:sz w:val="22"/>
          <w:szCs w:val="22"/>
        </w:rPr>
        <w:t>YKONAWCA zapłaci ZAMAWIAJĄCEMU kary umowne:</w:t>
      </w:r>
    </w:p>
    <w:p>
      <w:pPr>
        <w:pStyle w:val="style347"/>
        <w:shd w:fill="auto" w:val="clear"/>
        <w:tabs>
          <w:tab w:leader="none" w:pos="12323" w:val="left"/>
        </w:tabs>
        <w:spacing w:line="408" w:lineRule="exact"/>
        <w:ind w:hanging="280" w:left="560" w:right="20"/>
        <w:jc w:val="both"/>
      </w:pPr>
      <w:r>
        <w:rPr>
          <w:b w:val="false"/>
          <w:bCs w:val="false"/>
          <w:color w:val="000000"/>
          <w:sz w:val="22"/>
          <w:szCs w:val="22"/>
        </w:rPr>
        <w:t>za zwłokę w wykonaniu przedmiotu umowy - w wysokości 0,5% wartości umowy brutto za każdy dzień zwłoki w realizacji przedmiotu niniejszej umowy,</w:t>
      </w:r>
    </w:p>
    <w:p>
      <w:pPr>
        <w:pStyle w:val="style347"/>
        <w:numPr>
          <w:ilvl w:val="0"/>
          <w:numId w:val="4"/>
        </w:numPr>
        <w:shd w:fill="auto" w:val="clear"/>
        <w:tabs>
          <w:tab w:leader="none" w:pos="12323" w:val="left"/>
        </w:tabs>
        <w:spacing w:line="408" w:lineRule="exact"/>
        <w:ind w:hanging="280" w:left="560" w:right="20"/>
        <w:jc w:val="both"/>
      </w:pPr>
      <w:r>
        <w:rPr>
          <w:b w:val="false"/>
          <w:bCs w:val="false"/>
          <w:color w:val="000000"/>
          <w:sz w:val="22"/>
          <w:szCs w:val="22"/>
        </w:rPr>
        <w:t>za zwłokę w usunięciu wad stwierdzonych przy odbiorach, w wysokości 0,5% wartości umowy brutto za każdy dzień zwłoki, liczony od upływu terminu wyznaczonego na usunięcie wad,</w:t>
      </w:r>
    </w:p>
    <w:p>
      <w:pPr>
        <w:pStyle w:val="style347"/>
        <w:numPr>
          <w:ilvl w:val="0"/>
          <w:numId w:val="4"/>
        </w:numPr>
        <w:shd w:fill="auto" w:val="clear"/>
        <w:tabs>
          <w:tab w:leader="none" w:pos="12323" w:val="left"/>
        </w:tabs>
        <w:spacing w:line="408" w:lineRule="exact"/>
        <w:ind w:hanging="280" w:left="560" w:right="20"/>
        <w:jc w:val="both"/>
      </w:pPr>
      <w:r>
        <w:rPr>
          <w:b w:val="false"/>
          <w:bCs w:val="false"/>
          <w:color w:val="000000"/>
          <w:sz w:val="22"/>
          <w:szCs w:val="22"/>
        </w:rPr>
        <w:t>za zwłokę w wykonaniu poszczególnych punktów harmonogramu - wysokości 3,0% wartości brutto danego punktu, za każdy dzień zwłoki liczony od dnia, w którym upłynął termin przewidziany na zakończenie realizacji tego punktu, chyba że W</w:t>
      </w:r>
      <w:r>
        <w:rPr>
          <w:b w:val="false"/>
          <w:bCs w:val="false"/>
          <w:color w:val="000000"/>
          <w:sz w:val="22"/>
          <w:szCs w:val="22"/>
        </w:rPr>
        <w:t>YKONAWCA</w:t>
      </w:r>
      <w:r>
        <w:rPr>
          <w:b w:val="false"/>
          <w:bCs w:val="false"/>
          <w:color w:val="000000"/>
          <w:sz w:val="22"/>
          <w:szCs w:val="22"/>
        </w:rPr>
        <w:t xml:space="preserve"> przedłoży Z</w:t>
      </w:r>
      <w:r>
        <w:rPr>
          <w:b w:val="false"/>
          <w:bCs w:val="false"/>
          <w:color w:val="000000"/>
          <w:sz w:val="22"/>
          <w:szCs w:val="22"/>
        </w:rPr>
        <w:t>AMAWIAJĄCEMU</w:t>
      </w:r>
    </w:p>
    <w:p>
      <w:pPr>
        <w:pStyle w:val="style347"/>
        <w:shd w:fill="auto" w:val="clear"/>
        <w:tabs>
          <w:tab w:leader="none" w:pos="12323" w:val="left"/>
        </w:tabs>
        <w:spacing w:line="408" w:lineRule="exact"/>
        <w:ind w:hanging="280" w:left="560" w:right="20"/>
        <w:jc w:val="both"/>
      </w:pPr>
      <w:r>
        <w:rPr>
          <w:b w:val="false"/>
          <w:bCs w:val="false"/>
          <w:color w:val="000000"/>
          <w:sz w:val="22"/>
          <w:szCs w:val="22"/>
        </w:rPr>
        <w:t xml:space="preserve">zawarte z właścicielem nieruchomości pisemne uzgodnienie przesunięcia terminu.                                      </w:t>
      </w:r>
    </w:p>
    <w:p>
      <w:pPr>
        <w:pStyle w:val="style347"/>
        <w:numPr>
          <w:ilvl w:val="0"/>
          <w:numId w:val="7"/>
        </w:numPr>
        <w:shd w:fill="auto" w:val="clear"/>
        <w:tabs>
          <w:tab w:leader="none" w:pos="6685" w:val="left"/>
        </w:tabs>
        <w:spacing w:line="408" w:lineRule="exact"/>
        <w:ind w:hanging="280" w:left="300" w:right="20"/>
        <w:jc w:val="both"/>
      </w:pPr>
      <w:r>
        <w:rPr>
          <w:b w:val="false"/>
          <w:bCs w:val="false"/>
          <w:color w:val="000000"/>
          <w:sz w:val="22"/>
          <w:szCs w:val="22"/>
        </w:rPr>
        <w:t>WYKONAWCA zapłaci ZAMAWIAJĄCEMU karę za odstąpienie od umowy z przyczyn, za które odpowiedzialność ponosi W</w:t>
      </w:r>
      <w:r>
        <w:rPr>
          <w:b w:val="false"/>
          <w:bCs w:val="false"/>
          <w:color w:val="000000"/>
          <w:sz w:val="22"/>
          <w:szCs w:val="22"/>
        </w:rPr>
        <w:t>YKONAWCA</w:t>
      </w:r>
      <w:r>
        <w:rPr>
          <w:b w:val="false"/>
          <w:bCs w:val="false"/>
          <w:color w:val="000000"/>
          <w:sz w:val="22"/>
          <w:szCs w:val="22"/>
        </w:rPr>
        <w:t xml:space="preserve"> w wysokości 10% wartości umowy brutto.</w:t>
      </w:r>
    </w:p>
    <w:p>
      <w:pPr>
        <w:pStyle w:val="style347"/>
        <w:numPr>
          <w:ilvl w:val="0"/>
          <w:numId w:val="7"/>
        </w:numPr>
        <w:shd w:fill="auto" w:val="clear"/>
        <w:tabs>
          <w:tab w:leader="none" w:pos="6594" w:val="left"/>
        </w:tabs>
        <w:spacing w:line="408" w:lineRule="exact"/>
        <w:ind w:hanging="280" w:left="300" w:right="20"/>
        <w:jc w:val="both"/>
      </w:pPr>
      <w:r>
        <w:rPr>
          <w:b w:val="false"/>
          <w:bCs w:val="false"/>
          <w:color w:val="000000"/>
          <w:sz w:val="22"/>
          <w:szCs w:val="22"/>
        </w:rPr>
        <w:t>ZAMAWIAJĄCY zapłaci WYKONAWCY karę za odstąpienie od umowy z przyczyn, za które odpowiedzialność ponosi Z</w:t>
      </w:r>
      <w:r>
        <w:rPr>
          <w:b w:val="false"/>
          <w:bCs w:val="false"/>
          <w:color w:val="000000"/>
          <w:sz w:val="22"/>
          <w:szCs w:val="22"/>
        </w:rPr>
        <w:t>AMAWIAJĄCY</w:t>
      </w:r>
      <w:r>
        <w:rPr>
          <w:b w:val="false"/>
          <w:bCs w:val="false"/>
          <w:color w:val="000000"/>
          <w:sz w:val="22"/>
          <w:szCs w:val="22"/>
        </w:rPr>
        <w:t xml:space="preserve"> w wysokości 10% wartości umowy brutto.</w:t>
      </w:r>
    </w:p>
    <w:p>
      <w:pPr>
        <w:pStyle w:val="style347"/>
        <w:numPr>
          <w:ilvl w:val="0"/>
          <w:numId w:val="7"/>
        </w:numPr>
        <w:shd w:fill="auto" w:val="clear"/>
        <w:tabs>
          <w:tab w:leader="none" w:pos="6639" w:val="left"/>
        </w:tabs>
        <w:spacing w:line="408" w:lineRule="exact"/>
        <w:ind w:hanging="278" w:left="301" w:right="23"/>
        <w:jc w:val="both"/>
      </w:pPr>
      <w:r>
        <w:rPr>
          <w:b w:val="false"/>
          <w:bCs w:val="false"/>
          <w:color w:val="000000"/>
          <w:sz w:val="22"/>
          <w:szCs w:val="22"/>
        </w:rPr>
        <w:t>Strony zastrzegają sobie prawo dochodzenia odszkodowania uzupełniającego przekraczającego wysokość naliczonych kar umownych.</w:t>
      </w:r>
    </w:p>
    <w:p>
      <w:pPr>
        <w:pStyle w:val="style346"/>
        <w:shd w:fill="auto" w:val="clear"/>
        <w:spacing w:line="408" w:lineRule="exact"/>
        <w:ind w:hanging="0" w:left="4620" w:right="0"/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style346"/>
        <w:shd w:fill="auto" w:val="clear"/>
        <w:spacing w:line="408" w:lineRule="exact"/>
        <w:ind w:hanging="0" w:left="4620" w:right="0"/>
      </w:pPr>
      <w:r>
        <w:rPr>
          <w:b w:val="false"/>
          <w:bCs w:val="false"/>
          <w:color w:val="000000"/>
          <w:sz w:val="22"/>
          <w:szCs w:val="22"/>
        </w:rPr>
        <w:t>§ 11</w:t>
      </w:r>
    </w:p>
    <w:p>
      <w:pPr>
        <w:pStyle w:val="style342"/>
        <w:shd w:fill="auto" w:val="clear"/>
        <w:spacing w:line="408" w:lineRule="exact"/>
        <w:ind w:hanging="0" w:left="300" w:right="0"/>
      </w:pPr>
      <w:bookmarkStart w:id="11" w:name="bookmark1011"/>
      <w:r>
        <w:rPr>
          <w:b w:val="false"/>
          <w:bCs w:val="false"/>
          <w:color w:val="000000"/>
          <w:sz w:val="22"/>
          <w:szCs w:val="22"/>
        </w:rPr>
        <w:t>(ten</w:t>
      </w:r>
      <w:bookmarkEnd w:id="11"/>
      <w:r>
        <w:rPr>
          <w:b w:val="false"/>
          <w:bCs w:val="false"/>
          <w:color w:val="000000"/>
          <w:sz w:val="22"/>
          <w:szCs w:val="22"/>
        </w:rPr>
        <w:t xml:space="preserve"> paragraf zostanie wpisany do umowy wyłącznie wtedy, gdy W</w:t>
      </w:r>
      <w:r>
        <w:rPr>
          <w:b w:val="false"/>
          <w:bCs w:val="false"/>
          <w:color w:val="000000"/>
          <w:sz w:val="22"/>
          <w:szCs w:val="22"/>
        </w:rPr>
        <w:t>YKONAWCA</w:t>
      </w:r>
      <w:r>
        <w:rPr>
          <w:b w:val="false"/>
          <w:bCs w:val="false"/>
          <w:color w:val="000000"/>
          <w:sz w:val="22"/>
          <w:szCs w:val="22"/>
        </w:rPr>
        <w:t xml:space="preserve"> będzie powierzał część</w:t>
      </w:r>
    </w:p>
    <w:p>
      <w:pPr>
        <w:pStyle w:val="style342"/>
        <w:shd w:fill="auto" w:val="clear"/>
        <w:spacing w:line="408" w:lineRule="exact"/>
        <w:ind w:hanging="0" w:left="3660" w:right="0"/>
        <w:jc w:val="left"/>
      </w:pPr>
      <w:r>
        <w:rPr>
          <w:b w:val="false"/>
          <w:bCs w:val="false"/>
          <w:color w:val="000000"/>
          <w:sz w:val="22"/>
          <w:szCs w:val="22"/>
        </w:rPr>
        <w:t>robót podwykonawcom)</w:t>
      </w:r>
    </w:p>
    <w:p>
      <w:pPr>
        <w:pStyle w:val="style347"/>
        <w:numPr>
          <w:ilvl w:val="1"/>
          <w:numId w:val="7"/>
        </w:numPr>
        <w:shd w:fill="auto" w:val="clear"/>
        <w:tabs>
          <w:tab w:leader="none" w:pos="6574" w:val="left"/>
        </w:tabs>
        <w:spacing w:line="408" w:lineRule="exact"/>
        <w:ind w:hanging="280" w:left="300" w:right="20"/>
        <w:jc w:val="both"/>
      </w:pPr>
      <w:r>
        <w:rPr>
          <w:b w:val="false"/>
          <w:bCs w:val="false"/>
          <w:color w:val="000000"/>
          <w:sz w:val="22"/>
          <w:szCs w:val="22"/>
        </w:rPr>
        <w:t>W</w:t>
      </w:r>
      <w:r>
        <w:rPr>
          <w:b w:val="false"/>
          <w:bCs w:val="false"/>
          <w:color w:val="000000"/>
          <w:sz w:val="22"/>
          <w:szCs w:val="22"/>
        </w:rPr>
        <w:t>YKONAWCA</w:t>
      </w:r>
      <w:r>
        <w:rPr>
          <w:b w:val="false"/>
          <w:bCs w:val="false"/>
          <w:color w:val="000000"/>
          <w:sz w:val="22"/>
          <w:szCs w:val="22"/>
        </w:rPr>
        <w:t xml:space="preserve"> ponosi wobec Z</w:t>
      </w:r>
      <w:r>
        <w:rPr>
          <w:b w:val="false"/>
          <w:bCs w:val="false"/>
          <w:color w:val="000000"/>
          <w:sz w:val="22"/>
          <w:szCs w:val="22"/>
        </w:rPr>
        <w:t>AMAWIAJĄCEGO</w:t>
      </w:r>
      <w:r>
        <w:rPr>
          <w:b w:val="false"/>
          <w:bCs w:val="false"/>
          <w:color w:val="000000"/>
          <w:sz w:val="22"/>
          <w:szCs w:val="22"/>
        </w:rPr>
        <w:t xml:space="preserve"> pełna odpowiedzialność za usługi, które </w:t>
      </w:r>
    </w:p>
    <w:p>
      <w:pPr>
        <w:pStyle w:val="style347"/>
        <w:shd w:fill="auto" w:val="clear"/>
        <w:tabs>
          <w:tab w:leader="none" w:pos="6574" w:val="left"/>
        </w:tabs>
        <w:spacing w:line="408" w:lineRule="exact"/>
        <w:ind w:hanging="280" w:left="300" w:right="20"/>
        <w:jc w:val="both"/>
      </w:pPr>
      <w:r>
        <w:rPr>
          <w:b w:val="false"/>
          <w:bCs w:val="false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b w:val="false"/>
          <w:bCs w:val="false"/>
          <w:color w:val="000000"/>
          <w:sz w:val="22"/>
          <w:szCs w:val="22"/>
        </w:rPr>
        <w:t>5</w:t>
      </w:r>
    </w:p>
    <w:p>
      <w:pPr>
        <w:pStyle w:val="style347"/>
        <w:numPr>
          <w:ilvl w:val="1"/>
          <w:numId w:val="7"/>
        </w:numPr>
        <w:shd w:fill="auto" w:val="clear"/>
        <w:tabs>
          <w:tab w:leader="none" w:pos="6574" w:val="left"/>
        </w:tabs>
        <w:spacing w:line="408" w:lineRule="exact"/>
        <w:ind w:hanging="280" w:left="300" w:right="20"/>
        <w:jc w:val="both"/>
      </w:pPr>
      <w:r>
        <w:rPr>
          <w:b w:val="false"/>
          <w:bCs w:val="false"/>
          <w:color w:val="000000"/>
          <w:sz w:val="22"/>
          <w:szCs w:val="22"/>
        </w:rPr>
        <w:t>wykonuje przy pomocy podwykonawców. W</w:t>
      </w:r>
      <w:r>
        <w:rPr>
          <w:b w:val="false"/>
          <w:bCs w:val="false"/>
          <w:color w:val="000000"/>
          <w:sz w:val="22"/>
          <w:szCs w:val="22"/>
        </w:rPr>
        <w:t>YKONAWCA</w:t>
      </w:r>
      <w:r>
        <w:rPr>
          <w:b w:val="false"/>
          <w:bCs w:val="false"/>
          <w:color w:val="000000"/>
          <w:sz w:val="22"/>
          <w:szCs w:val="22"/>
        </w:rPr>
        <w:t xml:space="preserve"> przyjmuje na siebie pełnienie funkcji koordynatora w stosunku do robót realizowanych przez podwykonawców.</w:t>
      </w:r>
    </w:p>
    <w:p>
      <w:pPr>
        <w:pStyle w:val="style347"/>
        <w:numPr>
          <w:ilvl w:val="1"/>
          <w:numId w:val="7"/>
        </w:numPr>
        <w:shd w:fill="auto" w:val="clear"/>
        <w:tabs>
          <w:tab w:leader="none" w:pos="6603" w:val="left"/>
        </w:tabs>
        <w:spacing w:line="408" w:lineRule="exact"/>
        <w:ind w:hanging="280" w:left="300" w:right="20"/>
        <w:jc w:val="both"/>
      </w:pPr>
      <w:r>
        <w:rPr>
          <w:b w:val="false"/>
          <w:bCs w:val="false"/>
          <w:color w:val="000000"/>
          <w:sz w:val="22"/>
          <w:szCs w:val="22"/>
        </w:rPr>
        <w:t>WYKONAWCA</w:t>
      </w:r>
      <w:r>
        <w:rPr>
          <w:b w:val="false"/>
          <w:bCs w:val="false"/>
          <w:color w:val="000000"/>
          <w:sz w:val="22"/>
          <w:szCs w:val="22"/>
        </w:rPr>
        <w:t xml:space="preserve"> zapewni ustalenie w umowach z podwykonawcami takiego zakresu odpowiedzialności za wady, aby nie był on krótszy od okresu odpowiedzialności za wady wobec Z</w:t>
      </w:r>
      <w:r>
        <w:rPr>
          <w:b w:val="false"/>
          <w:bCs w:val="false"/>
          <w:color w:val="000000"/>
          <w:sz w:val="22"/>
          <w:szCs w:val="22"/>
        </w:rPr>
        <w:t>AMAWIAJĄCEGO</w:t>
      </w:r>
      <w:r>
        <w:rPr>
          <w:b w:val="false"/>
          <w:bCs w:val="false"/>
          <w:color w:val="000000"/>
          <w:sz w:val="22"/>
          <w:szCs w:val="22"/>
        </w:rPr>
        <w:t>.</w:t>
      </w:r>
    </w:p>
    <w:p>
      <w:pPr>
        <w:pStyle w:val="style347"/>
        <w:numPr>
          <w:ilvl w:val="1"/>
          <w:numId w:val="7"/>
        </w:numPr>
        <w:shd w:fill="auto" w:val="clear"/>
        <w:tabs>
          <w:tab w:leader="none" w:pos="6598" w:val="left"/>
        </w:tabs>
        <w:spacing w:line="408" w:lineRule="exact"/>
        <w:ind w:hanging="280" w:left="300" w:right="0"/>
        <w:jc w:val="both"/>
      </w:pPr>
      <w:r>
        <w:rPr>
          <w:b w:val="false"/>
          <w:bCs w:val="false"/>
          <w:color w:val="000000"/>
          <w:sz w:val="22"/>
          <w:szCs w:val="22"/>
        </w:rPr>
        <w:t>WYKONAWCA zleci wykonanie poniższych robót następującym podwykonawcom:</w:t>
      </w:r>
    </w:p>
    <w:p>
      <w:pPr>
        <w:pStyle w:val="style347"/>
        <w:shd w:fill="auto" w:val="clear"/>
        <w:tabs>
          <w:tab w:leader="none" w:pos="298" w:val="left"/>
        </w:tabs>
        <w:spacing w:line="408" w:lineRule="exact"/>
        <w:ind w:hanging="0" w:left="0" w:right="0"/>
        <w:jc w:val="both"/>
      </w:pPr>
      <w:r>
        <w:rPr>
          <w:b w:val="false"/>
          <w:bCs w:val="false"/>
          <w:color w:val="000000"/>
          <w:sz w:val="22"/>
          <w:szCs w:val="22"/>
        </w:rPr>
        <w:tab/>
        <w:t>- .........................................................</w:t>
      </w:r>
    </w:p>
    <w:p>
      <w:pPr>
        <w:pStyle w:val="style347"/>
        <w:shd w:fill="auto" w:val="clear"/>
        <w:tabs>
          <w:tab w:leader="none" w:pos="298" w:val="left"/>
        </w:tabs>
        <w:spacing w:line="408" w:lineRule="exact"/>
        <w:ind w:hanging="0" w:left="0" w:right="0"/>
        <w:jc w:val="both"/>
      </w:pPr>
      <w:r>
        <w:rPr>
          <w:b w:val="false"/>
          <w:bCs w:val="false"/>
          <w:color w:val="000000"/>
          <w:sz w:val="22"/>
          <w:szCs w:val="22"/>
        </w:rPr>
        <w:tab/>
        <w:t>co stanowi ................... % całkowitego zakresu robót objętych zamówieniem.</w:t>
      </w:r>
    </w:p>
    <w:p>
      <w:pPr>
        <w:pStyle w:val="style347"/>
        <w:numPr>
          <w:ilvl w:val="1"/>
          <w:numId w:val="7"/>
        </w:numPr>
        <w:shd w:fill="auto" w:val="clear"/>
        <w:tabs>
          <w:tab w:leader="none" w:pos="5790" w:val="left"/>
        </w:tabs>
        <w:spacing w:line="408" w:lineRule="exact"/>
        <w:ind w:hanging="280" w:left="350" w:right="0"/>
        <w:jc w:val="both"/>
      </w:pPr>
      <w:r>
        <w:rPr>
          <w:b w:val="false"/>
          <w:bCs w:val="false"/>
          <w:color w:val="000000"/>
          <w:sz w:val="22"/>
          <w:szCs w:val="22"/>
        </w:rPr>
        <w:t>Do zawarcia umowy z podwykonawcami wymagana jest zgoda Z</w:t>
      </w:r>
      <w:r>
        <w:rPr>
          <w:b w:val="false"/>
          <w:bCs w:val="false"/>
          <w:color w:val="000000"/>
          <w:sz w:val="22"/>
          <w:szCs w:val="22"/>
        </w:rPr>
        <w:t>AMAWIAJĄCEGO</w:t>
      </w:r>
      <w:r>
        <w:rPr>
          <w:b w:val="false"/>
          <w:bCs w:val="false"/>
          <w:color w:val="000000"/>
          <w:sz w:val="22"/>
          <w:szCs w:val="22"/>
        </w:rPr>
        <w:t>.</w:t>
      </w:r>
    </w:p>
    <w:p>
      <w:pPr>
        <w:pStyle w:val="style347"/>
        <w:numPr>
          <w:ilvl w:val="1"/>
          <w:numId w:val="7"/>
        </w:numPr>
        <w:shd w:fill="auto" w:val="clear"/>
        <w:spacing w:line="408" w:lineRule="exact"/>
        <w:ind w:hanging="280" w:left="350" w:right="0"/>
        <w:jc w:val="both"/>
      </w:pPr>
      <w:r>
        <w:rPr>
          <w:b w:val="false"/>
          <w:bCs w:val="false"/>
          <w:color w:val="000000"/>
          <w:sz w:val="22"/>
          <w:szCs w:val="22"/>
        </w:rPr>
        <w:t>Podwykonawca wskazany przez W</w:t>
      </w:r>
      <w:r>
        <w:rPr>
          <w:b w:val="false"/>
          <w:bCs w:val="false"/>
          <w:color w:val="000000"/>
          <w:sz w:val="22"/>
          <w:szCs w:val="22"/>
        </w:rPr>
        <w:t>YKONAWCĘ</w:t>
      </w:r>
      <w:r>
        <w:rPr>
          <w:b w:val="false"/>
          <w:bCs w:val="false"/>
          <w:color w:val="000000"/>
          <w:sz w:val="22"/>
          <w:szCs w:val="22"/>
        </w:rPr>
        <w:t xml:space="preserve"> nie może zawierać dalszych umów z podwykonawc</w:t>
      </w:r>
      <w:r>
        <w:rPr>
          <w:b w:val="false"/>
          <w:bCs w:val="false"/>
          <w:color w:val="000000"/>
          <w:sz w:val="22"/>
          <w:szCs w:val="22"/>
        </w:rPr>
        <w:t xml:space="preserve">ami                                                                                                                                                          </w:t>
      </w:r>
    </w:p>
    <w:p>
      <w:pPr>
        <w:pStyle w:val="style347"/>
        <w:shd w:fill="auto" w:val="clear"/>
        <w:tabs>
          <w:tab w:leader="none" w:pos="5440" w:val="left"/>
        </w:tabs>
        <w:spacing w:line="408" w:lineRule="exact"/>
        <w:ind w:hanging="0" w:left="0" w:right="0"/>
        <w:jc w:val="both"/>
      </w:pPr>
      <w:r>
        <w:rPr>
          <w:b w:val="false"/>
          <w:bCs w:val="false"/>
          <w:color w:val="000000"/>
          <w:sz w:val="22"/>
          <w:szCs w:val="22"/>
        </w:rPr>
        <w:t xml:space="preserve">6. </w:t>
      </w:r>
      <w:r>
        <w:rPr>
          <w:b w:val="false"/>
          <w:bCs w:val="false"/>
          <w:color w:val="000000"/>
          <w:sz w:val="22"/>
          <w:szCs w:val="22"/>
        </w:rPr>
        <w:t>Zmiana podwykonawcy w trakcie trwania niniejszej umowy może nastąpić wyłącznie za zgoda Z</w:t>
      </w:r>
      <w:r>
        <w:rPr>
          <w:b w:val="false"/>
          <w:bCs w:val="false"/>
          <w:color w:val="000000"/>
          <w:sz w:val="22"/>
          <w:szCs w:val="22"/>
        </w:rPr>
        <w:t xml:space="preserve">AMAWIAJĄCEGO </w:t>
      </w:r>
      <w:r>
        <w:rPr>
          <w:b w:val="false"/>
          <w:bCs w:val="false"/>
          <w:color w:val="000000"/>
          <w:sz w:val="22"/>
          <w:szCs w:val="22"/>
        </w:rPr>
        <w:t xml:space="preserve"> i W</w:t>
      </w:r>
      <w:r>
        <w:rPr>
          <w:b w:val="false"/>
          <w:bCs w:val="false"/>
          <w:color w:val="000000"/>
          <w:sz w:val="22"/>
          <w:szCs w:val="22"/>
        </w:rPr>
        <w:t>YKONAWCY</w:t>
      </w:r>
      <w:r>
        <w:rPr>
          <w:b w:val="false"/>
          <w:bCs w:val="false"/>
          <w:color w:val="000000"/>
          <w:sz w:val="22"/>
          <w:szCs w:val="22"/>
        </w:rPr>
        <w:t xml:space="preserve">.                                                                                                           </w:t>
      </w:r>
    </w:p>
    <w:p>
      <w:pPr>
        <w:pStyle w:val="style341"/>
        <w:keepNext/>
        <w:keepLines/>
        <w:shd w:fill="auto" w:val="clear"/>
        <w:ind w:hanging="0" w:left="4620" w:right="0"/>
      </w:pPr>
      <w:r>
        <w:rPr>
          <w:b w:val="false"/>
          <w:bCs w:val="false"/>
          <w:color w:val="000000"/>
          <w:sz w:val="22"/>
          <w:szCs w:val="22"/>
        </w:rPr>
        <w:t>§ 12</w:t>
      </w:r>
    </w:p>
    <w:p>
      <w:pPr>
        <w:pStyle w:val="style340"/>
        <w:shd w:fill="auto" w:val="clear"/>
        <w:tabs>
          <w:tab w:leader="none" w:pos="6604" w:val="left"/>
        </w:tabs>
        <w:spacing w:line="408" w:lineRule="exact"/>
        <w:ind w:hanging="260" w:left="300" w:right="0"/>
      </w:pPr>
      <w:r>
        <w:rPr>
          <w:b w:val="false"/>
          <w:bCs w:val="false"/>
          <w:color w:val="000000"/>
          <w:sz w:val="22"/>
          <w:szCs w:val="22"/>
        </w:rPr>
        <w:t>1.</w:t>
        <w:tab/>
        <w:t>W</w:t>
      </w:r>
      <w:r>
        <w:rPr>
          <w:b w:val="false"/>
          <w:bCs w:val="false"/>
          <w:color w:val="000000"/>
          <w:sz w:val="22"/>
          <w:szCs w:val="22"/>
        </w:rPr>
        <w:t>YKONAWCA</w:t>
      </w:r>
      <w:r>
        <w:rPr>
          <w:b w:val="false"/>
          <w:bCs w:val="false"/>
          <w:color w:val="000000"/>
          <w:sz w:val="22"/>
          <w:szCs w:val="22"/>
        </w:rPr>
        <w:t xml:space="preserve"> zobowiązuje się do ubezpieczenia robót z tytułu szkód, które mogą zaistnieć w związku z określonymi zdarzeniami losowymi oraz od odpowiedzialności cywilnej.</w:t>
      </w:r>
    </w:p>
    <w:p>
      <w:pPr>
        <w:pStyle w:val="style340"/>
        <w:shd w:fill="auto" w:val="clear"/>
        <w:tabs>
          <w:tab w:leader="none" w:pos="283" w:val="left"/>
        </w:tabs>
        <w:spacing w:line="408" w:lineRule="exact"/>
        <w:ind w:hanging="0" w:left="0" w:right="0"/>
      </w:pPr>
      <w:r>
        <w:rPr>
          <w:b w:val="false"/>
          <w:bCs w:val="false"/>
          <w:color w:val="000000"/>
          <w:sz w:val="22"/>
          <w:szCs w:val="22"/>
        </w:rPr>
        <w:t>2.</w:t>
        <w:tab/>
        <w:t>Ubezpieczeniu podlegają w szczególności:</w:t>
      </w:r>
    </w:p>
    <w:p>
      <w:pPr>
        <w:pStyle w:val="style340"/>
        <w:shd w:fill="auto" w:val="clear"/>
        <w:tabs>
          <w:tab w:leader="none" w:pos="6888" w:val="left"/>
        </w:tabs>
        <w:spacing w:line="408" w:lineRule="exact"/>
        <w:ind w:hanging="0" w:left="300" w:right="20"/>
        <w:jc w:val="both"/>
      </w:pPr>
      <w:r>
        <w:rPr>
          <w:b w:val="false"/>
          <w:bCs w:val="false"/>
          <w:color w:val="000000"/>
          <w:sz w:val="22"/>
          <w:szCs w:val="22"/>
        </w:rPr>
        <w:t>1)  usługi, urządzenia oraz wszelkie mienie ruchome związane bezpośrednio z wykonywaniem robót - od ognia, wiatru i innych zdarzeń losowych,</w:t>
      </w:r>
    </w:p>
    <w:p>
      <w:pPr>
        <w:pStyle w:val="style340"/>
        <w:shd w:fill="auto" w:val="clear"/>
        <w:tabs>
          <w:tab w:leader="none" w:pos="7022" w:val="left"/>
        </w:tabs>
        <w:spacing w:line="408" w:lineRule="exact"/>
        <w:ind w:hanging="0" w:left="300" w:right="20"/>
        <w:jc w:val="both"/>
      </w:pPr>
      <w:r>
        <w:rPr>
          <w:b w:val="false"/>
          <w:bCs w:val="false"/>
          <w:color w:val="000000"/>
          <w:sz w:val="22"/>
          <w:szCs w:val="22"/>
        </w:rPr>
        <w:t>2) odpowiedzialność cywilna za szkody oraz następstwa nieszczęśliwych wypadków dotyczących pracowników i osób trzecich, powstałych w związku z prowadzonymi robotami budowlanymi, a także ruchem pojazdów mechanicznych.</w:t>
      </w:r>
    </w:p>
    <w:p>
      <w:pPr>
        <w:pStyle w:val="style340"/>
        <w:shd w:fill="auto" w:val="clear"/>
        <w:tabs>
          <w:tab w:leader="none" w:pos="7022" w:val="left"/>
        </w:tabs>
        <w:spacing w:line="408" w:lineRule="exact"/>
        <w:ind w:hanging="0" w:left="300" w:right="20"/>
        <w:jc w:val="both"/>
      </w:pPr>
      <w:r>
        <w:rPr>
          <w:b w:val="false"/>
          <w:bCs w:val="false"/>
          <w:color w:val="000000"/>
          <w:sz w:val="22"/>
          <w:szCs w:val="22"/>
        </w:rPr>
        <w:t>3. Zakres oraz warunki ubezpieczenia podlegają akceptacji Z</w:t>
      </w:r>
      <w:r>
        <w:rPr>
          <w:b w:val="false"/>
          <w:bCs w:val="false"/>
          <w:color w:val="000000"/>
          <w:sz w:val="22"/>
          <w:szCs w:val="22"/>
        </w:rPr>
        <w:t>AMAWIAJĄCEGO</w:t>
      </w:r>
      <w:r>
        <w:rPr>
          <w:b w:val="false"/>
          <w:bCs w:val="false"/>
          <w:color w:val="000000"/>
          <w:sz w:val="22"/>
          <w:szCs w:val="22"/>
        </w:rPr>
        <w:t>.</w:t>
      </w:r>
    </w:p>
    <w:p>
      <w:pPr>
        <w:pStyle w:val="style346"/>
        <w:shd w:fill="auto" w:val="clear"/>
        <w:spacing w:line="408" w:lineRule="exact"/>
        <w:ind w:hanging="0" w:left="0" w:right="0"/>
        <w:jc w:val="center"/>
      </w:pPr>
      <w:r>
        <w:rPr>
          <w:b w:val="false"/>
          <w:bCs w:val="false"/>
          <w:color w:val="000000"/>
          <w:sz w:val="22"/>
          <w:szCs w:val="22"/>
        </w:rPr>
        <w:t>§ 13</w:t>
      </w:r>
    </w:p>
    <w:p>
      <w:pPr>
        <w:pStyle w:val="style347"/>
        <w:numPr>
          <w:ilvl w:val="2"/>
          <w:numId w:val="7"/>
        </w:numPr>
        <w:shd w:fill="auto" w:val="clear"/>
        <w:tabs>
          <w:tab w:leader="none" w:pos="14014" w:val="left"/>
        </w:tabs>
        <w:spacing w:line="408" w:lineRule="exact"/>
        <w:ind w:hanging="284" w:left="284" w:right="0"/>
        <w:jc w:val="both"/>
      </w:pPr>
      <w:r>
        <w:rPr>
          <w:b w:val="false"/>
          <w:bCs w:val="false"/>
          <w:color w:val="000000"/>
          <w:sz w:val="22"/>
          <w:szCs w:val="22"/>
        </w:rPr>
        <w:t>Zmiany niniejszej umowy wymagają dla swej ważności formy pisemnej.</w:t>
      </w:r>
    </w:p>
    <w:p>
      <w:pPr>
        <w:pStyle w:val="style347"/>
        <w:numPr>
          <w:ilvl w:val="2"/>
          <w:numId w:val="7"/>
        </w:numPr>
        <w:shd w:fill="auto" w:val="clear"/>
        <w:tabs>
          <w:tab w:leader="none" w:pos="14038" w:val="left"/>
        </w:tabs>
        <w:spacing w:line="408" w:lineRule="exact"/>
        <w:ind w:hanging="284" w:left="284" w:right="20"/>
        <w:jc w:val="both"/>
      </w:pPr>
      <w:r>
        <w:rPr>
          <w:b w:val="false"/>
          <w:bCs w:val="false"/>
          <w:color w:val="000000"/>
          <w:sz w:val="22"/>
          <w:szCs w:val="22"/>
        </w:rPr>
        <w:t>Zakazuje się wprowadzania istotnych zmian postanowień zawartej umowy w stosunku do treści oferty, na podstawie której dokonano wyboru WYKONAWCY, z wyjątkiem zmian przewidzianych w Specyfikacji Istotnych Warunków Zamówienia.</w:t>
      </w:r>
    </w:p>
    <w:p>
      <w:pPr>
        <w:pStyle w:val="style346"/>
        <w:shd w:fill="auto" w:val="clear"/>
        <w:spacing w:line="408" w:lineRule="exact"/>
        <w:ind w:hanging="0" w:left="4620" w:right="0"/>
      </w:pPr>
      <w:r>
        <w:rPr>
          <w:b w:val="false"/>
          <w:bCs w:val="false"/>
          <w:color w:val="000000"/>
          <w:sz w:val="22"/>
          <w:szCs w:val="22"/>
        </w:rPr>
        <w:t>§ 14</w:t>
      </w:r>
    </w:p>
    <w:p>
      <w:pPr>
        <w:pStyle w:val="style347"/>
        <w:numPr>
          <w:ilvl w:val="3"/>
          <w:numId w:val="7"/>
        </w:numPr>
        <w:shd w:fill="auto" w:val="clear"/>
        <w:tabs>
          <w:tab w:leader="none" w:pos="714" w:val="left"/>
        </w:tabs>
        <w:spacing w:line="408" w:lineRule="exact"/>
        <w:ind w:hanging="0" w:left="20" w:right="20"/>
        <w:jc w:val="both"/>
      </w:pPr>
      <w:bookmarkStart w:id="12" w:name="bookmark1031"/>
      <w:r>
        <w:rPr>
          <w:b w:val="false"/>
          <w:bCs w:val="false"/>
          <w:color w:val="000000"/>
          <w:sz w:val="22"/>
          <w:szCs w:val="22"/>
        </w:rPr>
        <w:t>W r</w:t>
      </w:r>
      <w:bookmarkEnd w:id="12"/>
      <w:r>
        <w:rPr>
          <w:b w:val="false"/>
          <w:bCs w:val="false"/>
          <w:color w:val="000000"/>
          <w:sz w:val="22"/>
          <w:szCs w:val="22"/>
        </w:rPr>
        <w:t>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>
      <w:pPr>
        <w:pStyle w:val="style347"/>
        <w:shd w:fill="auto" w:val="clear"/>
        <w:spacing w:line="408" w:lineRule="exact"/>
        <w:ind w:hanging="0" w:left="20" w:right="20"/>
        <w:jc w:val="both"/>
      </w:pPr>
      <w:r>
        <w:rPr>
          <w:b w:val="false"/>
          <w:bCs w:val="false"/>
          <w:color w:val="000000"/>
          <w:sz w:val="22"/>
          <w:szCs w:val="22"/>
        </w:rPr>
        <w:t xml:space="preserve">Odstąpienie od umowy, o którym mowa wyżej, powinno nastąpić w formie pisemnej i zawierać </w:t>
      </w:r>
    </w:p>
    <w:p>
      <w:pPr>
        <w:pStyle w:val="style347"/>
        <w:shd w:fill="auto" w:val="clear"/>
        <w:spacing w:line="408" w:lineRule="exact"/>
        <w:ind w:hanging="0" w:left="20" w:right="20"/>
        <w:jc w:val="both"/>
      </w:pPr>
      <w:r>
        <w:rPr>
          <w:b w:val="false"/>
          <w:bCs w:val="false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b w:val="false"/>
          <w:bCs w:val="false"/>
          <w:color w:val="000000"/>
          <w:sz w:val="22"/>
          <w:szCs w:val="22"/>
        </w:rPr>
        <w:t>6</w:t>
      </w:r>
    </w:p>
    <w:p>
      <w:pPr>
        <w:pStyle w:val="style347"/>
        <w:shd w:fill="auto" w:val="clear"/>
        <w:spacing w:line="408" w:lineRule="exact"/>
        <w:ind w:hanging="0" w:left="20" w:right="20"/>
        <w:jc w:val="both"/>
      </w:pPr>
      <w:r>
        <w:rPr>
          <w:b w:val="false"/>
          <w:bCs w:val="false"/>
          <w:color w:val="000000"/>
          <w:sz w:val="22"/>
          <w:szCs w:val="22"/>
        </w:rPr>
        <w:t>uzasadnie</w:t>
      </w:r>
      <w:r>
        <w:rPr>
          <w:b w:val="false"/>
          <w:bCs w:val="false"/>
          <w:color w:val="000000"/>
          <w:sz w:val="22"/>
          <w:szCs w:val="22"/>
        </w:rPr>
        <w:t>nie</w:t>
      </w:r>
      <w:r>
        <w:rPr>
          <w:b w:val="false"/>
          <w:bCs w:val="false"/>
          <w:color w:val="000000"/>
          <w:sz w:val="22"/>
          <w:szCs w:val="22"/>
        </w:rPr>
        <w:t xml:space="preserve">   pod rygorem nieważności takiego oświadczenia. </w:t>
      </w:r>
      <w:r>
        <w:rPr>
          <w:b w:val="false"/>
          <w:bCs w:val="false"/>
          <w:color w:val="000000"/>
          <w:sz w:val="22"/>
          <w:szCs w:val="22"/>
        </w:rPr>
        <w:t>ZAMAWIAJĄCY</w:t>
      </w:r>
      <w:r>
        <w:rPr>
          <w:b w:val="false"/>
          <w:bCs w:val="false"/>
          <w:color w:val="000000"/>
          <w:sz w:val="22"/>
          <w:szCs w:val="22"/>
        </w:rPr>
        <w:t xml:space="preserve"> może odstąpić od umowy w terminie 30 dni od daty powzięcia informacji o okolicznościach uprawiających do odstąpienia również, gdy:</w:t>
      </w:r>
    </w:p>
    <w:p>
      <w:pPr>
        <w:pStyle w:val="style347"/>
        <w:shd w:fill="auto" w:val="clear"/>
        <w:tabs>
          <w:tab w:leader="none" w:pos="21000" w:val="left"/>
        </w:tabs>
        <w:spacing w:after="133" w:before="0" w:line="220" w:lineRule="exact"/>
        <w:ind w:hanging="0" w:left="0" w:right="0"/>
        <w:contextualSpacing w:val="false"/>
      </w:pPr>
      <w:r>
        <w:rPr>
          <w:b w:val="false"/>
          <w:bCs w:val="false"/>
          <w:color w:val="000000"/>
          <w:sz w:val="22"/>
          <w:szCs w:val="22"/>
        </w:rPr>
        <w:t xml:space="preserve">- zostanie ogłoszona </w:t>
      </w:r>
      <w:r>
        <w:rPr>
          <w:rStyle w:val="style163"/>
          <w:b w:val="false"/>
          <w:bCs w:val="false"/>
          <w:color w:val="000000"/>
          <w:sz w:val="22"/>
          <w:szCs w:val="22"/>
        </w:rPr>
        <w:t xml:space="preserve">upadłość lub likwidacja </w:t>
      </w:r>
      <w:r>
        <w:rPr>
          <w:b w:val="false"/>
          <w:bCs w:val="false"/>
          <w:color w:val="000000"/>
          <w:sz w:val="22"/>
          <w:szCs w:val="22"/>
        </w:rPr>
        <w:t>W</w:t>
      </w:r>
      <w:r>
        <w:rPr>
          <w:b w:val="false"/>
          <w:bCs w:val="false"/>
          <w:color w:val="000000"/>
          <w:sz w:val="22"/>
          <w:szCs w:val="22"/>
        </w:rPr>
        <w:t>YKONAWCY</w:t>
      </w:r>
      <w:r>
        <w:rPr>
          <w:b w:val="false"/>
          <w:bCs w:val="false"/>
          <w:color w:val="000000"/>
          <w:sz w:val="22"/>
          <w:szCs w:val="22"/>
        </w:rPr>
        <w:t>;</w:t>
      </w:r>
    </w:p>
    <w:p>
      <w:pPr>
        <w:pStyle w:val="style347"/>
        <w:shd w:fill="auto" w:val="clear"/>
        <w:tabs>
          <w:tab w:leader="none" w:pos="21000" w:val="left"/>
        </w:tabs>
        <w:spacing w:line="220" w:lineRule="exact"/>
      </w:pPr>
      <w:r>
        <w:rPr>
          <w:b w:val="false"/>
          <w:bCs w:val="false"/>
          <w:color w:val="000000"/>
          <w:sz w:val="22"/>
          <w:szCs w:val="22"/>
        </w:rPr>
        <w:t>- zostanie wydany nakaz zajęcia majątku W</w:t>
      </w:r>
      <w:r>
        <w:rPr>
          <w:b w:val="false"/>
          <w:bCs w:val="false"/>
          <w:color w:val="000000"/>
          <w:sz w:val="22"/>
          <w:szCs w:val="22"/>
        </w:rPr>
        <w:t>YKONAWCY</w:t>
      </w:r>
      <w:r>
        <w:rPr>
          <w:b w:val="false"/>
          <w:bCs w:val="false"/>
          <w:color w:val="000000"/>
          <w:sz w:val="22"/>
          <w:szCs w:val="22"/>
        </w:rPr>
        <w:t>;</w:t>
      </w:r>
    </w:p>
    <w:p>
      <w:pPr>
        <w:pStyle w:val="style347"/>
        <w:shd w:fill="auto" w:val="clear"/>
        <w:tabs>
          <w:tab w:leader="none" w:pos="20995" w:val="left"/>
        </w:tabs>
        <w:spacing w:line="408" w:lineRule="exact"/>
      </w:pPr>
      <w:r>
        <w:rPr>
          <w:b w:val="false"/>
          <w:bCs w:val="false"/>
          <w:color w:val="000000"/>
          <w:sz w:val="22"/>
          <w:szCs w:val="22"/>
        </w:rPr>
        <w:t>- W</w:t>
      </w:r>
      <w:r>
        <w:rPr>
          <w:b w:val="false"/>
          <w:bCs w:val="false"/>
          <w:color w:val="000000"/>
          <w:sz w:val="22"/>
          <w:szCs w:val="22"/>
        </w:rPr>
        <w:t>YKONAWCA</w:t>
      </w:r>
      <w:r>
        <w:rPr>
          <w:b w:val="false"/>
          <w:bCs w:val="false"/>
          <w:color w:val="000000"/>
          <w:sz w:val="22"/>
          <w:szCs w:val="22"/>
        </w:rPr>
        <w:t xml:space="preserve"> nie rozpoczął robót bez uzasadnionych przyczyn oraz nie kontynuuje ich pomimo wezwania Z</w:t>
      </w:r>
      <w:r>
        <w:rPr>
          <w:b w:val="false"/>
          <w:bCs w:val="false"/>
          <w:color w:val="000000"/>
          <w:sz w:val="22"/>
          <w:szCs w:val="22"/>
        </w:rPr>
        <w:t>AMAWIAJĄCEGO</w:t>
      </w:r>
      <w:r>
        <w:rPr>
          <w:b w:val="false"/>
          <w:bCs w:val="false"/>
          <w:color w:val="000000"/>
          <w:sz w:val="22"/>
          <w:szCs w:val="22"/>
        </w:rPr>
        <w:t xml:space="preserve"> złożonego na piśmie;</w:t>
      </w:r>
    </w:p>
    <w:p>
      <w:pPr>
        <w:pStyle w:val="style347"/>
        <w:shd w:fill="auto" w:val="clear"/>
        <w:tabs>
          <w:tab w:leader="none" w:pos="20995" w:val="left"/>
        </w:tabs>
        <w:spacing w:line="408" w:lineRule="exact"/>
        <w:ind w:hanging="0" w:left="0" w:right="20"/>
      </w:pPr>
      <w:r>
        <w:rPr>
          <w:b w:val="false"/>
          <w:bCs w:val="false"/>
          <w:color w:val="000000"/>
          <w:sz w:val="22"/>
          <w:szCs w:val="22"/>
        </w:rPr>
        <w:t>- W</w:t>
      </w:r>
      <w:r>
        <w:rPr>
          <w:b w:val="false"/>
          <w:bCs w:val="false"/>
          <w:color w:val="000000"/>
          <w:sz w:val="22"/>
          <w:szCs w:val="22"/>
        </w:rPr>
        <w:t>YKONAWCA</w:t>
      </w:r>
      <w:r>
        <w:rPr>
          <w:b w:val="false"/>
          <w:bCs w:val="false"/>
          <w:color w:val="000000"/>
          <w:sz w:val="22"/>
          <w:szCs w:val="22"/>
        </w:rPr>
        <w:t xml:space="preserve"> samowolnie przerwał realizację usług i przerwa ta trwa dłużej niż dwa tygodnie.</w:t>
      </w:r>
    </w:p>
    <w:p>
      <w:pPr>
        <w:pStyle w:val="style347"/>
        <w:shd w:fill="auto" w:val="clear"/>
        <w:tabs>
          <w:tab w:leader="none" w:pos="21000" w:val="left"/>
        </w:tabs>
        <w:spacing w:after="128" w:before="0" w:line="220" w:lineRule="exact"/>
        <w:ind w:hanging="0" w:left="0" w:right="0"/>
        <w:contextualSpacing w:val="false"/>
      </w:pPr>
      <w:r>
        <w:rPr>
          <w:b w:val="false"/>
          <w:bCs w:val="false"/>
          <w:color w:val="000000"/>
          <w:sz w:val="22"/>
          <w:szCs w:val="22"/>
        </w:rPr>
        <w:t xml:space="preserve">- gdy </w:t>
      </w:r>
      <w:r>
        <w:rPr>
          <w:b w:val="false"/>
          <w:bCs w:val="false"/>
          <w:color w:val="000000"/>
          <w:sz w:val="22"/>
          <w:szCs w:val="22"/>
        </w:rPr>
        <w:t>końcowy termin wykonania umowy jest zagrożony</w:t>
      </w:r>
      <w:r>
        <w:rPr>
          <w:b w:val="false"/>
          <w:bCs w:val="false"/>
          <w:color w:val="000000"/>
          <w:sz w:val="22"/>
          <w:szCs w:val="22"/>
        </w:rPr>
        <w:t>,</w:t>
      </w:r>
    </w:p>
    <w:p>
      <w:pPr>
        <w:pStyle w:val="style347"/>
        <w:shd w:fill="auto" w:val="clear"/>
        <w:tabs>
          <w:tab w:leader="none" w:pos="20995" w:val="left"/>
        </w:tabs>
        <w:spacing w:after="133" w:before="0" w:line="220" w:lineRule="exact"/>
        <w:ind w:hanging="0" w:left="0" w:right="0"/>
        <w:contextualSpacing w:val="false"/>
      </w:pPr>
      <w:r>
        <w:rPr>
          <w:b w:val="false"/>
          <w:bCs w:val="false"/>
          <w:color w:val="000000"/>
          <w:sz w:val="22"/>
          <w:szCs w:val="22"/>
        </w:rPr>
        <w:t>- w innych przypadkach określonych w KC.</w:t>
      </w:r>
    </w:p>
    <w:p>
      <w:pPr>
        <w:pStyle w:val="style347"/>
        <w:shd w:fill="auto" w:val="clear"/>
        <w:tabs>
          <w:tab w:leader="none" w:pos="714" w:val="left"/>
        </w:tabs>
        <w:spacing w:line="360" w:lineRule="auto"/>
        <w:ind w:hanging="0" w:left="20" w:right="0"/>
        <w:jc w:val="both"/>
      </w:pPr>
      <w:r>
        <w:rPr>
          <w:b w:val="false"/>
          <w:bCs w:val="false"/>
          <w:color w:val="000000"/>
          <w:sz w:val="22"/>
          <w:szCs w:val="22"/>
        </w:rPr>
        <w:t xml:space="preserve">2. </w:t>
      </w:r>
      <w:r>
        <w:rPr>
          <w:b w:val="false"/>
          <w:bCs w:val="false"/>
          <w:color w:val="000000"/>
          <w:sz w:val="22"/>
          <w:szCs w:val="22"/>
        </w:rPr>
        <w:t>W</w:t>
      </w:r>
      <w:r>
        <w:rPr>
          <w:b w:val="false"/>
          <w:bCs w:val="false"/>
          <w:color w:val="000000"/>
          <w:sz w:val="22"/>
          <w:szCs w:val="22"/>
        </w:rPr>
        <w:t>YKONAWCY</w:t>
      </w:r>
      <w:r>
        <w:rPr>
          <w:b w:val="false"/>
          <w:bCs w:val="false"/>
          <w:color w:val="000000"/>
          <w:sz w:val="22"/>
          <w:szCs w:val="22"/>
        </w:rPr>
        <w:t xml:space="preserve"> przysługuje prawo odstąpienia od umowy w terminie 30 dni od daty powzięcia wiadomości uprawniających do odstąpienia, w szczególności jeżeli:                                                                                                                                           </w:t>
      </w:r>
    </w:p>
    <w:p>
      <w:pPr>
        <w:pStyle w:val="style347"/>
        <w:shd w:fill="auto" w:val="clear"/>
        <w:tabs>
          <w:tab w:leader="none" w:pos="20995" w:val="left"/>
        </w:tabs>
        <w:spacing w:line="408" w:lineRule="exact"/>
        <w:ind w:hanging="0" w:left="0" w:right="20"/>
      </w:pPr>
      <w:r>
        <w:rPr>
          <w:b w:val="false"/>
          <w:bCs w:val="false"/>
          <w:color w:val="000000"/>
          <w:sz w:val="22"/>
          <w:szCs w:val="22"/>
        </w:rPr>
        <w:t>- Z</w:t>
      </w:r>
      <w:r>
        <w:rPr>
          <w:b w:val="false"/>
          <w:bCs w:val="false"/>
          <w:color w:val="000000"/>
          <w:sz w:val="22"/>
          <w:szCs w:val="22"/>
        </w:rPr>
        <w:t>AMAWIAJĄCY</w:t>
      </w:r>
      <w:r>
        <w:rPr>
          <w:b w:val="false"/>
          <w:bCs w:val="false"/>
          <w:color w:val="000000"/>
          <w:sz w:val="22"/>
          <w:szCs w:val="22"/>
        </w:rPr>
        <w:t xml:space="preserve"> odmawia, bez uzasadnionej przyczyny, odbioru robót lub odmawia podpisania protokołu odbioru robót.</w:t>
      </w:r>
    </w:p>
    <w:p>
      <w:pPr>
        <w:pStyle w:val="style347"/>
        <w:shd w:fill="auto" w:val="clear"/>
        <w:tabs>
          <w:tab w:leader="none" w:pos="6718" w:val="left"/>
        </w:tabs>
        <w:spacing w:line="360" w:lineRule="auto"/>
        <w:ind w:hanging="0" w:left="20" w:right="20"/>
      </w:pPr>
      <w:r>
        <w:rPr>
          <w:b w:val="false"/>
          <w:bCs w:val="false"/>
          <w:color w:val="000000"/>
          <w:sz w:val="22"/>
          <w:szCs w:val="22"/>
        </w:rPr>
        <w:t xml:space="preserve">3. </w:t>
      </w:r>
      <w:r>
        <w:rPr>
          <w:b w:val="false"/>
          <w:bCs w:val="false"/>
          <w:color w:val="000000"/>
          <w:sz w:val="22"/>
          <w:szCs w:val="22"/>
        </w:rPr>
        <w:t xml:space="preserve">W wypadku odstąpienia od umowy </w:t>
      </w:r>
      <w:r>
        <w:rPr>
          <w:b w:val="false"/>
          <w:bCs w:val="false"/>
          <w:color w:val="000000"/>
          <w:sz w:val="22"/>
          <w:szCs w:val="22"/>
        </w:rPr>
        <w:t>WYKONAWCĘ</w:t>
      </w:r>
      <w:r>
        <w:rPr>
          <w:b w:val="false"/>
          <w:bCs w:val="false"/>
          <w:color w:val="000000"/>
          <w:sz w:val="22"/>
          <w:szCs w:val="22"/>
        </w:rPr>
        <w:t xml:space="preserve"> oraz Z</w:t>
      </w:r>
      <w:r>
        <w:rPr>
          <w:b w:val="false"/>
          <w:bCs w:val="false"/>
          <w:color w:val="000000"/>
          <w:sz w:val="22"/>
          <w:szCs w:val="22"/>
        </w:rPr>
        <w:t>AMAWIAJĄCEGO</w:t>
      </w:r>
      <w:r>
        <w:rPr>
          <w:b w:val="false"/>
          <w:bCs w:val="false"/>
          <w:color w:val="000000"/>
          <w:sz w:val="22"/>
          <w:szCs w:val="22"/>
        </w:rPr>
        <w:t xml:space="preserve"> obciążają następujące obowiązki szczegółowe:</w:t>
      </w:r>
    </w:p>
    <w:p>
      <w:pPr>
        <w:pStyle w:val="style347"/>
        <w:shd w:fill="auto" w:val="clear"/>
        <w:tabs>
          <w:tab w:leader="none" w:pos="13451" w:val="left"/>
        </w:tabs>
        <w:spacing w:line="408" w:lineRule="exact"/>
        <w:ind w:hanging="0" w:left="0" w:right="20"/>
        <w:jc w:val="both"/>
      </w:pPr>
      <w:r>
        <w:rPr>
          <w:b w:val="false"/>
          <w:bCs w:val="false"/>
          <w:color w:val="000000"/>
          <w:sz w:val="22"/>
          <w:szCs w:val="22"/>
        </w:rPr>
        <w:t xml:space="preserve">1) </w:t>
      </w:r>
      <w:r>
        <w:rPr>
          <w:b w:val="false"/>
          <w:bCs w:val="false"/>
          <w:color w:val="000000"/>
          <w:sz w:val="22"/>
          <w:szCs w:val="22"/>
        </w:rPr>
        <w:t>w terminie 7 dni od daty odstąpienia od umowy W</w:t>
      </w:r>
      <w:r>
        <w:rPr>
          <w:b w:val="false"/>
          <w:bCs w:val="false"/>
          <w:color w:val="000000"/>
          <w:sz w:val="22"/>
          <w:szCs w:val="22"/>
        </w:rPr>
        <w:t xml:space="preserve">YKONAWCA </w:t>
      </w:r>
      <w:r>
        <w:rPr>
          <w:b w:val="false"/>
          <w:bCs w:val="false"/>
          <w:color w:val="000000"/>
          <w:sz w:val="22"/>
          <w:szCs w:val="22"/>
        </w:rPr>
        <w:t>przy udziale Z</w:t>
      </w:r>
      <w:r>
        <w:rPr>
          <w:b w:val="false"/>
          <w:bCs w:val="false"/>
          <w:color w:val="000000"/>
          <w:sz w:val="22"/>
          <w:szCs w:val="22"/>
        </w:rPr>
        <w:t>AMAWIAJĄCEGO</w:t>
      </w:r>
      <w:r>
        <w:rPr>
          <w:b w:val="false"/>
          <w:bCs w:val="false"/>
          <w:color w:val="000000"/>
          <w:sz w:val="22"/>
          <w:szCs w:val="22"/>
        </w:rPr>
        <w:t xml:space="preserve"> sporządzi szczegółowy protokół inwentaryzacji usług w toku, według stanu na dzień odstąpienia,</w:t>
      </w:r>
    </w:p>
    <w:p>
      <w:pPr>
        <w:pStyle w:val="style347"/>
        <w:shd w:fill="auto" w:val="clear"/>
        <w:tabs>
          <w:tab w:leader="none" w:pos="13475" w:val="left"/>
        </w:tabs>
        <w:spacing w:line="408" w:lineRule="exact"/>
        <w:jc w:val="both"/>
      </w:pPr>
      <w:r>
        <w:rPr>
          <w:b w:val="false"/>
          <w:bCs w:val="false"/>
          <w:color w:val="000000"/>
          <w:sz w:val="22"/>
          <w:szCs w:val="22"/>
        </w:rPr>
        <w:t xml:space="preserve">2) </w:t>
      </w:r>
      <w:r>
        <w:rPr>
          <w:b w:val="false"/>
          <w:bCs w:val="false"/>
          <w:color w:val="000000"/>
          <w:sz w:val="22"/>
          <w:szCs w:val="22"/>
        </w:rPr>
        <w:t>W</w:t>
      </w:r>
      <w:r>
        <w:rPr>
          <w:b w:val="false"/>
          <w:bCs w:val="false"/>
          <w:color w:val="000000"/>
          <w:sz w:val="22"/>
          <w:szCs w:val="22"/>
        </w:rPr>
        <w:t>YKONAWCA</w:t>
      </w:r>
      <w:r>
        <w:rPr>
          <w:b w:val="false"/>
          <w:bCs w:val="false"/>
          <w:color w:val="000000"/>
          <w:sz w:val="22"/>
          <w:szCs w:val="22"/>
        </w:rPr>
        <w:t xml:space="preserve"> zabezpieczy przerwane roboty w zakresie obustronnie uzgodniony</w:t>
      </w:r>
      <w:r>
        <w:rPr>
          <w:b w:val="false"/>
          <w:bCs w:val="false"/>
          <w:color w:val="000000"/>
          <w:sz w:val="22"/>
          <w:szCs w:val="22"/>
        </w:rPr>
        <w:t>m</w:t>
      </w:r>
      <w:r>
        <w:rPr>
          <w:b w:val="false"/>
          <w:bCs w:val="false"/>
          <w:color w:val="000000"/>
          <w:sz w:val="22"/>
          <w:szCs w:val="22"/>
        </w:rPr>
        <w:t xml:space="preserve"> na koszt tej strony, z której winy nastąpiło odstąpienie od umowy,</w:t>
      </w:r>
    </w:p>
    <w:p>
      <w:pPr>
        <w:pStyle w:val="style347"/>
        <w:shd w:fill="auto" w:val="clear"/>
        <w:tabs>
          <w:tab w:leader="none" w:pos="13055" w:val="left"/>
        </w:tabs>
        <w:spacing w:line="408" w:lineRule="exact"/>
      </w:pPr>
      <w:r>
        <w:rPr>
          <w:b w:val="false"/>
          <w:bCs w:val="false"/>
          <w:color w:val="000000"/>
          <w:sz w:val="22"/>
          <w:szCs w:val="22"/>
        </w:rPr>
        <w:t xml:space="preserve">3) </w:t>
      </w:r>
      <w:r>
        <w:rPr>
          <w:b w:val="false"/>
          <w:bCs w:val="false"/>
          <w:color w:val="000000"/>
          <w:sz w:val="22"/>
          <w:szCs w:val="22"/>
        </w:rPr>
        <w:t>W</w:t>
      </w:r>
      <w:r>
        <w:rPr>
          <w:b w:val="false"/>
          <w:bCs w:val="false"/>
          <w:color w:val="000000"/>
          <w:sz w:val="22"/>
          <w:szCs w:val="22"/>
        </w:rPr>
        <w:t xml:space="preserve">YKONAWCA </w:t>
      </w:r>
      <w:r>
        <w:rPr>
          <w:b w:val="false"/>
          <w:bCs w:val="false"/>
          <w:color w:val="000000"/>
          <w:sz w:val="22"/>
          <w:szCs w:val="22"/>
        </w:rPr>
        <w:t xml:space="preserve"> zgłosi do odbioru roboty przerwane i roboty zabezpieczające,</w:t>
      </w:r>
    </w:p>
    <w:p>
      <w:pPr>
        <w:pStyle w:val="style347"/>
        <w:shd w:fill="auto" w:val="clear"/>
        <w:tabs>
          <w:tab w:leader="none" w:pos="13055" w:val="left"/>
        </w:tabs>
        <w:spacing w:line="408" w:lineRule="exact"/>
      </w:pPr>
      <w:r>
        <w:rPr>
          <w:b w:val="false"/>
          <w:bCs w:val="false"/>
          <w:color w:val="000000"/>
          <w:sz w:val="22"/>
          <w:szCs w:val="22"/>
        </w:rPr>
        <w:t xml:space="preserve">4) </w:t>
      </w:r>
      <w:r>
        <w:rPr>
          <w:b w:val="false"/>
          <w:bCs w:val="false"/>
          <w:color w:val="000000"/>
          <w:sz w:val="22"/>
          <w:szCs w:val="22"/>
        </w:rPr>
        <w:t>W</w:t>
      </w:r>
      <w:r>
        <w:rPr>
          <w:b w:val="false"/>
          <w:bCs w:val="false"/>
          <w:color w:val="000000"/>
          <w:sz w:val="22"/>
          <w:szCs w:val="22"/>
        </w:rPr>
        <w:t xml:space="preserve">YKONAWCA </w:t>
      </w:r>
      <w:r>
        <w:rPr>
          <w:b w:val="false"/>
          <w:bCs w:val="false"/>
          <w:color w:val="000000"/>
          <w:sz w:val="22"/>
          <w:szCs w:val="22"/>
        </w:rPr>
        <w:t xml:space="preserve"> niezwłocznie, a najpóźniej w terminie 15 dni usunie z terenu budowy urządzenia                                                                                                      </w:t>
      </w:r>
    </w:p>
    <w:p>
      <w:pPr>
        <w:pStyle w:val="style347"/>
        <w:shd w:fill="auto" w:val="clear"/>
        <w:tabs>
          <w:tab w:leader="none" w:pos="13055" w:val="left"/>
        </w:tabs>
        <w:spacing w:line="408" w:lineRule="exact"/>
      </w:pPr>
      <w:r>
        <w:rPr>
          <w:b w:val="false"/>
          <w:bCs w:val="false"/>
          <w:color w:val="000000"/>
          <w:sz w:val="22"/>
          <w:szCs w:val="22"/>
        </w:rPr>
        <w:t>zaplecza przez niego dostarczone lub wzniesione,</w:t>
      </w:r>
    </w:p>
    <w:p>
      <w:pPr>
        <w:pStyle w:val="style347"/>
        <w:shd w:fill="auto" w:val="clear"/>
        <w:tabs>
          <w:tab w:leader="none" w:pos="13046" w:val="left"/>
        </w:tabs>
        <w:spacing w:line="408" w:lineRule="exact"/>
      </w:pPr>
      <w:r>
        <w:rPr>
          <w:b w:val="false"/>
          <w:bCs w:val="false"/>
          <w:color w:val="000000"/>
          <w:sz w:val="22"/>
          <w:szCs w:val="22"/>
        </w:rPr>
        <w:t xml:space="preserve">4.  </w:t>
      </w:r>
      <w:r>
        <w:rPr>
          <w:b w:val="false"/>
          <w:bCs w:val="false"/>
          <w:color w:val="000000"/>
          <w:sz w:val="22"/>
          <w:szCs w:val="22"/>
        </w:rPr>
        <w:t>Z</w:t>
      </w:r>
      <w:r>
        <w:rPr>
          <w:b w:val="false"/>
          <w:bCs w:val="false"/>
          <w:color w:val="000000"/>
          <w:sz w:val="22"/>
          <w:szCs w:val="22"/>
        </w:rPr>
        <w:t>AMAWIAJĄCY</w:t>
      </w:r>
      <w:r>
        <w:rPr>
          <w:b w:val="false"/>
          <w:bCs w:val="false"/>
          <w:color w:val="000000"/>
          <w:sz w:val="22"/>
          <w:szCs w:val="22"/>
        </w:rPr>
        <w:t>, w przypadku odstąpienia od umowy z przyczyn, za które W</w:t>
      </w:r>
      <w:r>
        <w:rPr>
          <w:b w:val="false"/>
          <w:bCs w:val="false"/>
          <w:color w:val="000000"/>
          <w:sz w:val="22"/>
          <w:szCs w:val="22"/>
        </w:rPr>
        <w:t xml:space="preserve">YKONAWCA </w:t>
      </w:r>
      <w:r>
        <w:rPr>
          <w:b w:val="false"/>
          <w:bCs w:val="false"/>
          <w:color w:val="000000"/>
          <w:sz w:val="22"/>
          <w:szCs w:val="22"/>
        </w:rPr>
        <w:t xml:space="preserve"> nie odpowiada, zobowiązany jest do:</w:t>
      </w:r>
    </w:p>
    <w:p>
      <w:pPr>
        <w:pStyle w:val="style347"/>
        <w:shd w:fill="auto" w:val="clear"/>
        <w:tabs>
          <w:tab w:leader="none" w:pos="21200" w:val="left"/>
        </w:tabs>
        <w:spacing w:line="408" w:lineRule="exact"/>
        <w:ind w:hanging="0" w:left="620" w:right="0"/>
      </w:pPr>
      <w:r>
        <w:rPr>
          <w:b w:val="false"/>
          <w:bCs w:val="false"/>
          <w:color w:val="000000"/>
          <w:sz w:val="22"/>
          <w:szCs w:val="22"/>
        </w:rPr>
        <w:t xml:space="preserve">a) </w:t>
      </w:r>
      <w:r>
        <w:rPr>
          <w:b w:val="false"/>
          <w:bCs w:val="false"/>
          <w:color w:val="000000"/>
          <w:sz w:val="22"/>
          <w:szCs w:val="22"/>
        </w:rPr>
        <w:t>dokonania odbioru robót przerwanych oraz zapłaty wynagrodzenia za roboty, które zostały niewadliwie wykonane do dnia odstąpienia,</w:t>
      </w:r>
    </w:p>
    <w:p>
      <w:pPr>
        <w:pStyle w:val="style347"/>
        <w:shd w:fill="auto" w:val="clear"/>
        <w:tabs>
          <w:tab w:leader="none" w:pos="20585" w:val="left"/>
        </w:tabs>
        <w:spacing w:line="408" w:lineRule="exact"/>
      </w:pPr>
      <w:r>
        <w:rPr>
          <w:b w:val="false"/>
          <w:bCs w:val="false"/>
          <w:color w:val="000000"/>
          <w:sz w:val="22"/>
          <w:szCs w:val="22"/>
        </w:rPr>
        <w:t xml:space="preserve">           </w:t>
      </w:r>
      <w:r>
        <w:rPr>
          <w:b w:val="false"/>
          <w:bCs w:val="false"/>
          <w:color w:val="000000"/>
          <w:sz w:val="22"/>
          <w:szCs w:val="22"/>
        </w:rPr>
        <w:t xml:space="preserve">b) </w:t>
      </w:r>
      <w:r>
        <w:rPr>
          <w:b w:val="false"/>
          <w:bCs w:val="false"/>
          <w:color w:val="000000"/>
          <w:sz w:val="22"/>
          <w:szCs w:val="22"/>
        </w:rPr>
        <w:t>przejęcia od W</w:t>
      </w:r>
      <w:r>
        <w:rPr>
          <w:b w:val="false"/>
          <w:bCs w:val="false"/>
          <w:color w:val="000000"/>
          <w:sz w:val="22"/>
          <w:szCs w:val="22"/>
        </w:rPr>
        <w:t>YKONAWCY</w:t>
      </w:r>
      <w:r>
        <w:rPr>
          <w:b w:val="false"/>
          <w:bCs w:val="false"/>
          <w:color w:val="000000"/>
          <w:sz w:val="22"/>
          <w:szCs w:val="22"/>
        </w:rPr>
        <w:t xml:space="preserve"> pod swój dozór terenu budowy.</w:t>
      </w:r>
    </w:p>
    <w:p>
      <w:pPr>
        <w:pStyle w:val="style347"/>
        <w:shd w:fill="auto" w:val="clear"/>
        <w:spacing w:line="408" w:lineRule="exact"/>
        <w:ind w:hanging="280" w:left="300" w:right="0"/>
      </w:pPr>
      <w:r>
        <w:rPr>
          <w:b w:val="false"/>
          <w:bCs w:val="false"/>
          <w:color w:val="000000"/>
          <w:sz w:val="22"/>
          <w:szCs w:val="22"/>
        </w:rPr>
        <w:t xml:space="preserve">5. </w:t>
      </w:r>
      <w:r>
        <w:rPr>
          <w:b w:val="false"/>
          <w:bCs w:val="false"/>
          <w:color w:val="000000"/>
          <w:sz w:val="22"/>
          <w:szCs w:val="22"/>
        </w:rPr>
        <w:t>Odstąpienie od umowy, powinno nastąpić w formie pisemnej i zawierać uzasadnienie pod rygorem nieważności takiego odstąpienia.</w:t>
      </w:r>
    </w:p>
    <w:p>
      <w:pPr>
        <w:pStyle w:val="style346"/>
        <w:shd w:fill="auto" w:val="clear"/>
        <w:spacing w:line="408" w:lineRule="exact"/>
        <w:ind w:hanging="0" w:left="4620" w:right="0"/>
      </w:pPr>
      <w:r>
        <w:rPr>
          <w:b w:val="false"/>
          <w:bCs w:val="false"/>
          <w:color w:val="000000"/>
          <w:sz w:val="22"/>
          <w:szCs w:val="22"/>
        </w:rPr>
        <w:t>§ 15</w:t>
      </w:r>
    </w:p>
    <w:p>
      <w:pPr>
        <w:pStyle w:val="style347"/>
        <w:shd w:fill="auto" w:val="clear"/>
        <w:spacing w:after="262" w:before="0" w:line="100" w:lineRule="atLeast"/>
        <w:ind w:hanging="0" w:left="20" w:right="0"/>
        <w:contextualSpacing w:val="false"/>
        <w:jc w:val="both"/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style347"/>
        <w:shd w:fill="auto" w:val="clear"/>
        <w:spacing w:after="262" w:before="0" w:line="100" w:lineRule="atLeast"/>
        <w:ind w:hanging="0" w:left="20" w:right="0"/>
        <w:contextualSpacing w:val="false"/>
        <w:jc w:val="both"/>
      </w:pPr>
      <w:bookmarkStart w:id="13" w:name="bookmark1041"/>
      <w:r>
        <w:rPr>
          <w:b w:val="false"/>
          <w:bCs w:val="false"/>
          <w:color w:val="000000"/>
          <w:sz w:val="22"/>
          <w:szCs w:val="22"/>
        </w:rPr>
        <w:t>Spo</w:t>
      </w:r>
      <w:bookmarkEnd w:id="13"/>
      <w:r>
        <w:rPr>
          <w:b w:val="false"/>
          <w:bCs w:val="false"/>
          <w:color w:val="000000"/>
          <w:sz w:val="22"/>
          <w:szCs w:val="22"/>
        </w:rPr>
        <w:t>ry powstałe na tle realizacji niniejszej umowy będą rozstrzygane przez sąd powszechny właściwy dla siedziby ZAMAWIAJĄCEGO.</w:t>
      </w:r>
    </w:p>
    <w:p>
      <w:pPr>
        <w:pStyle w:val="style346"/>
        <w:shd w:fill="auto" w:val="clear"/>
        <w:spacing w:line="100" w:lineRule="atLeast"/>
        <w:ind w:hanging="0" w:left="0" w:right="0"/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style346"/>
        <w:shd w:fill="auto" w:val="clear"/>
        <w:spacing w:line="100" w:lineRule="atLeast"/>
        <w:ind w:hanging="0" w:left="0" w:right="0"/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style346"/>
        <w:shd w:fill="auto" w:val="clear"/>
        <w:spacing w:line="100" w:lineRule="atLeast"/>
        <w:ind w:hanging="0" w:left="0" w:right="0"/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style346"/>
        <w:shd w:fill="auto" w:val="clear"/>
        <w:spacing w:line="100" w:lineRule="atLeast"/>
        <w:ind w:hanging="0" w:left="0" w:right="0"/>
      </w:pPr>
      <w:r>
        <w:rPr>
          <w:b w:val="false"/>
          <w:bCs w:val="false"/>
          <w:color w:val="000000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ab/>
        <w:t xml:space="preserve">    </w:t>
      </w:r>
      <w:r>
        <w:rPr>
          <w:b w:val="false"/>
          <w:bCs w:val="false"/>
          <w:color w:val="000000"/>
          <w:sz w:val="22"/>
          <w:szCs w:val="22"/>
        </w:rPr>
        <w:t>7</w:t>
      </w:r>
    </w:p>
    <w:p>
      <w:pPr>
        <w:pStyle w:val="style346"/>
        <w:shd w:fill="auto" w:val="clear"/>
        <w:spacing w:line="100" w:lineRule="atLeast"/>
        <w:ind w:hanging="0" w:left="0" w:right="0"/>
      </w:pPr>
      <w:r>
        <w:rPr>
          <w:b w:val="false"/>
          <w:bCs w:val="false"/>
          <w:color w:val="000000"/>
          <w:sz w:val="22"/>
          <w:szCs w:val="22"/>
        </w:rPr>
        <w:tab/>
        <w:tab/>
        <w:tab/>
        <w:tab/>
        <w:tab/>
        <w:tab/>
        <w:t xml:space="preserve">      § 16</w:t>
      </w:r>
    </w:p>
    <w:p>
      <w:pPr>
        <w:pStyle w:val="style347"/>
        <w:shd w:fill="auto" w:val="clear"/>
        <w:spacing w:after="360" w:before="0" w:line="100" w:lineRule="atLeast"/>
        <w:ind w:hanging="0" w:left="0" w:right="0"/>
        <w:contextualSpacing w:val="false"/>
        <w:jc w:val="both"/>
      </w:pPr>
      <w:bookmarkStart w:id="14" w:name="bookmark1051"/>
      <w:r>
        <w:rPr>
          <w:b w:val="false"/>
          <w:bCs w:val="false"/>
          <w:color w:val="000000"/>
          <w:sz w:val="22"/>
          <w:szCs w:val="22"/>
        </w:rPr>
        <w:t>W s</w:t>
      </w:r>
      <w:bookmarkEnd w:id="14"/>
      <w:r>
        <w:rPr>
          <w:b w:val="false"/>
          <w:bCs w:val="false"/>
          <w:color w:val="000000"/>
          <w:sz w:val="22"/>
          <w:szCs w:val="22"/>
        </w:rPr>
        <w:t xml:space="preserve">prawach nieuregulowanych w umowie zastosowanie mają przepisy Kodeksu Cywilnego </w:t>
      </w:r>
      <w:r>
        <w:rPr>
          <w:b w:val="false"/>
          <w:bCs w:val="false"/>
          <w:color w:val="000000"/>
          <w:sz w:val="22"/>
          <w:szCs w:val="22"/>
        </w:rPr>
        <w:t xml:space="preserve">oraz </w:t>
      </w:r>
      <w:r>
        <w:rPr>
          <w:b w:val="false"/>
          <w:bCs w:val="false"/>
          <w:color w:val="000000"/>
          <w:sz w:val="22"/>
          <w:szCs w:val="22"/>
        </w:rPr>
        <w:t>ustawy Prawo budowlane.</w:t>
        <w:tab/>
        <w:tab/>
      </w:r>
    </w:p>
    <w:p>
      <w:pPr>
        <w:pStyle w:val="style347"/>
        <w:shd w:fill="auto" w:val="clear"/>
        <w:spacing w:after="360" w:before="0" w:line="100" w:lineRule="atLeast"/>
        <w:ind w:hanging="0" w:left="0" w:right="0"/>
        <w:contextualSpacing w:val="false"/>
        <w:jc w:val="both"/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style347"/>
        <w:shd w:fill="auto" w:val="clear"/>
        <w:spacing w:after="360" w:before="0" w:line="100" w:lineRule="atLeast"/>
        <w:ind w:hanging="0" w:left="0" w:right="0"/>
        <w:contextualSpacing w:val="false"/>
        <w:jc w:val="both"/>
      </w:pPr>
      <w:r>
        <w:rPr>
          <w:b w:val="false"/>
          <w:bCs w:val="false"/>
          <w:color w:val="000000"/>
          <w:sz w:val="22"/>
          <w:szCs w:val="22"/>
        </w:rPr>
        <w:tab/>
        <w:tab/>
        <w:tab/>
        <w:tab/>
        <w:tab/>
        <w:t xml:space="preserve">        </w:t>
        <w:tab/>
        <w:t xml:space="preserve">     § 17</w:t>
      </w:r>
    </w:p>
    <w:p>
      <w:pPr>
        <w:pStyle w:val="style0"/>
        <w:spacing w:after="450" w:before="0" w:line="408" w:lineRule="exact"/>
        <w:ind w:hanging="0" w:left="20" w:right="0"/>
        <w:contextualSpacing w:val="false"/>
        <w:jc w:val="both"/>
      </w:pPr>
      <w:bookmarkStart w:id="15" w:name="bookmark1061"/>
      <w:r>
        <w:rPr>
          <w:rStyle w:val="style163"/>
          <w:rFonts w:ascii="Times New Roman" w:cs="Times New Roman" w:hAnsi="Times New Roman"/>
          <w:b w:val="false"/>
          <w:bCs w:val="false"/>
          <w:color w:val="000000"/>
          <w:sz w:val="22"/>
          <w:szCs w:val="22"/>
        </w:rPr>
        <w:t>Umo</w:t>
      </w:r>
      <w:bookmarkEnd w:id="15"/>
      <w:r>
        <w:rPr>
          <w:rStyle w:val="style163"/>
          <w:rFonts w:ascii="Times New Roman" w:cs="Times New Roman" w:hAnsi="Times New Roman"/>
          <w:b w:val="false"/>
          <w:bCs w:val="false"/>
          <w:color w:val="000000"/>
          <w:sz w:val="22"/>
          <w:szCs w:val="22"/>
        </w:rPr>
        <w:t xml:space="preserve">wę sporządzono w trzech jednobrzmiących egzemplarzach, dwa dla Zamawiającego, jeden </w:t>
      </w:r>
      <w:r>
        <w:rPr>
          <w:rStyle w:val="style163"/>
          <w:rFonts w:ascii="Times New Roman" w:cs="Times New Roman" w:hAnsi="Times New Roman"/>
          <w:b w:val="false"/>
          <w:bCs w:val="false"/>
          <w:color w:val="000000"/>
          <w:sz w:val="22"/>
          <w:szCs w:val="22"/>
        </w:rPr>
        <w:t>dla</w:t>
      </w:r>
      <w:r>
        <w:rPr>
          <w:rStyle w:val="style163"/>
          <w:rFonts w:ascii="Times New Roman" w:cs="Times New Roman" w:hAnsi="Times New Roman"/>
          <w:b w:val="false"/>
          <w:bCs w:val="false"/>
          <w:color w:val="000000"/>
          <w:sz w:val="22"/>
          <w:szCs w:val="22"/>
        </w:rPr>
        <w:t xml:space="preserve"> W</w:t>
      </w:r>
      <w:r>
        <w:rPr>
          <w:rStyle w:val="style163"/>
          <w:rFonts w:ascii="Times New Roman" w:cs="Times New Roman" w:hAnsi="Times New Roman"/>
          <w:b w:val="false"/>
          <w:bCs w:val="false"/>
          <w:color w:val="000000"/>
          <w:sz w:val="22"/>
          <w:szCs w:val="22"/>
        </w:rPr>
        <w:t xml:space="preserve">YKONAWCY </w:t>
      </w:r>
      <w:r>
        <w:rPr>
          <w:rStyle w:val="style163"/>
          <w:rFonts w:ascii="Times New Roman" w:cs="Times New Roman" w:hAnsi="Times New Roman"/>
          <w:b w:val="false"/>
          <w:bCs w:val="false"/>
          <w:color w:val="000000"/>
          <w:sz w:val="22"/>
          <w:szCs w:val="22"/>
        </w:rPr>
        <w:t xml:space="preserve"> </w:t>
      </w:r>
    </w:p>
    <w:p>
      <w:pPr>
        <w:pStyle w:val="style0"/>
        <w:spacing w:after="450" w:before="0" w:line="408" w:lineRule="exact"/>
        <w:ind w:hanging="0" w:left="20" w:right="0"/>
        <w:contextualSpacing w:val="false"/>
        <w:jc w:val="both"/>
      </w:pPr>
      <w:r>
        <w:rPr>
          <w:rStyle w:val="style163"/>
          <w:rFonts w:ascii="Times New Roman" w:cs="Times New Roman" w:hAnsi="Times New Roman"/>
          <w:b w:val="false"/>
          <w:bCs w:val="false"/>
          <w:color w:val="000000"/>
          <w:sz w:val="22"/>
          <w:szCs w:val="22"/>
        </w:rPr>
        <w:t>WYKONAWCA                                                                                                     ZAMAWIAJĄCY</w:t>
      </w:r>
    </w:p>
    <w:p>
      <w:pPr>
        <w:pStyle w:val="style345"/>
        <w:shd w:fill="auto" w:val="clear"/>
        <w:ind w:hanging="0" w:left="10541" w:right="0"/>
      </w:pPr>
      <w:r>
        <w:rPr/>
      </w:r>
    </w:p>
    <w:p>
      <w:pPr>
        <w:pStyle w:val="style0"/>
        <w:spacing w:after="450" w:before="0" w:line="408" w:lineRule="exact"/>
        <w:ind w:hanging="0" w:left="20" w:right="0"/>
        <w:contextualSpacing w:val="false"/>
        <w:jc w:val="both"/>
      </w:pPr>
      <w:r>
        <w:rPr>
          <w:rStyle w:val="style163"/>
          <w:rFonts w:ascii="Times New Roman" w:cs="Times New Roman" w:hAnsi="Times New Roman"/>
          <w:b w:val="false"/>
          <w:bCs w:val="false"/>
          <w:color w:val="000000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ab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ee"/>
    <w:family w:val="modern"/>
    <w:pitch w:val="fixed"/>
  </w:font>
  <w:font w:name="OpenSymbol">
    <w:altName w:val="Arial Unicode MS"/>
    <w:charset w:val="ee"/>
    <w:family w:val="auto"/>
    <w:pitch w:val="variable"/>
  </w:font>
  <w:font w:name="Arial">
    <w:charset w:val="ee"/>
    <w:family w:val="swiss"/>
    <w:pitch w:val="variable"/>
  </w:font>
  <w:font w:name="Courier New">
    <w:charset w:val="ee"/>
    <w:family w:val="modern"/>
    <w:pitch w:val="default"/>
  </w:font>
  <w:font w:name="Symbo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pos="709" w:val="num"/>
        </w:tabs>
        <w:ind w:hanging="0" w:left="0"/>
      </w:pPr>
      <w:rPr>
        <w:rFonts w:ascii="Times New Roman" w:cs="Times New Roman" w:hAnsi="Times New Roman" w:hint="default"/>
        <w:smallCaps w:val="false"/>
        <w:caps w:val="false"/>
        <w:color w:val="000000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szCs w:val="22"/>
        <w:iCs w:val="false"/>
        <w:bCs w:val="false"/>
        <w:w w:val="100"/>
      </w:rPr>
    </w:lvl>
    <w:lvl w:ilvl="1">
      <w:start w:val="1"/>
      <w:numFmt w:val="decimal"/>
      <w:lvlText w:val="%2."/>
      <w:lvlJc w:val="left"/>
      <w:pPr>
        <w:tabs>
          <w:tab w:pos="709" w:val="num"/>
        </w:tabs>
        <w:ind w:hanging="0" w:left="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szCs w:val="22"/>
        <w:iCs w:val="false"/>
        <w:bCs w:val="false"/>
        <w:w w:val="100"/>
      </w:rPr>
    </w:lvl>
    <w:lvl w:ilvl="2">
      <w:start w:val="1"/>
      <w:numFmt w:val="decimal"/>
      <w:lvlText w:val="%3."/>
      <w:lvlJc w:val="left"/>
      <w:pPr>
        <w:tabs>
          <w:tab w:pos="709" w:val="num"/>
        </w:tabs>
        <w:ind w:hanging="0" w:left="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/>
        <w:szCs w:val="22"/>
        <w:iCs w:val="false"/>
        <w:bCs/>
        <w:w w:val="100"/>
      </w:rPr>
    </w:lvl>
    <w:lvl w:ilvl="3">
      <w:start w:val="0"/>
      <w:numFmt w:val="decimal"/>
      <w:lvlText w:val="%4"/>
      <w:lvlJc w:val="left"/>
      <w:pPr>
        <w:ind w:hanging="0" w:left="0"/>
      </w:pPr>
      <w:rPr/>
    </w:lvl>
    <w:lvl w:ilvl="4">
      <w:start w:val="0"/>
      <w:numFmt w:val="decimal"/>
      <w:lvlText w:val="%5"/>
      <w:lvlJc w:val="left"/>
      <w:pPr>
        <w:ind w:hanging="0" w:left="0"/>
      </w:pPr>
      <w:rPr/>
    </w:lvl>
    <w:lvl w:ilvl="5">
      <w:start w:val="0"/>
      <w:numFmt w:val="decimal"/>
      <w:lvlText w:val="%6"/>
      <w:lvlJc w:val="left"/>
      <w:pPr>
        <w:ind w:hanging="0" w:left="0"/>
      </w:pPr>
      <w:rPr/>
    </w:lvl>
    <w:lvl w:ilvl="6">
      <w:start w:val="0"/>
      <w:numFmt w:val="decimal"/>
      <w:lvlText w:val="%7"/>
      <w:lvlJc w:val="left"/>
      <w:pPr>
        <w:ind w:hanging="0" w:left="0"/>
      </w:pPr>
      <w:rPr/>
    </w:lvl>
    <w:lvl w:ilvl="7">
      <w:start w:val="0"/>
      <w:numFmt w:val="decimal"/>
      <w:lvlText w:val="%8"/>
      <w:lvlJc w:val="left"/>
      <w:pPr>
        <w:ind w:hanging="0" w:left="0"/>
      </w:pPr>
      <w:rPr/>
    </w:lvl>
    <w:lvl w:ilvl="8">
      <w:start w:val="0"/>
      <w:numFmt w:val="decimal"/>
      <w:lvlText w:val="%9"/>
      <w:lvlJc w:val="left"/>
      <w:pPr>
        <w:ind w:hanging="0" w:left="0"/>
      </w:pPr>
      <w:rPr/>
    </w:lvl>
  </w:abstractNum>
  <w:abstractNum w:abstractNumId="3">
    <w:lvl w:ilvl="0">
      <w:start w:val="1"/>
      <w:numFmt w:val="bullet"/>
      <w:lvlText w:val="-"/>
      <w:lvlJc w:val="left"/>
      <w:pPr>
        <w:tabs>
          <w:tab w:pos="709" w:val="num"/>
        </w:tabs>
        <w:ind w:hanging="0" w:left="0"/>
      </w:pPr>
      <w:rPr>
        <w:rFonts w:ascii="Times New Roman" w:cs="Times New Roman" w:hAnsi="Times New Roman" w:hint="default"/>
        <w:smallCaps w:val="false"/>
        <w:caps w:val="false"/>
        <w:color w:val="000000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szCs w:val="22"/>
        <w:iCs w:val="false"/>
        <w:bCs w:val="false"/>
        <w:w w:val="100"/>
      </w:rPr>
    </w:lvl>
    <w:lvl w:ilvl="1">
      <w:start w:val="4"/>
      <w:numFmt w:val="decimal"/>
      <w:lvlText w:val="%2."/>
      <w:lvlJc w:val="left"/>
      <w:pPr>
        <w:tabs>
          <w:tab w:pos="709" w:val="num"/>
        </w:tabs>
        <w:ind w:hanging="0" w:left="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szCs w:val="22"/>
        <w:iCs w:val="false"/>
        <w:bCs w:val="false"/>
        <w:w w:val="100"/>
      </w:rPr>
    </w:lvl>
    <w:lvl w:ilvl="2">
      <w:start w:val="1"/>
      <w:numFmt w:val="decimal"/>
      <w:lvlText w:val="%3)"/>
      <w:lvlJc w:val="left"/>
      <w:pPr>
        <w:tabs>
          <w:tab w:pos="709" w:val="num"/>
        </w:tabs>
        <w:ind w:hanging="0" w:left="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szCs w:val="22"/>
        <w:iCs w:val="false"/>
        <w:bCs w:val="false"/>
        <w:w w:val="100"/>
      </w:rPr>
    </w:lvl>
    <w:lvl w:ilvl="3">
      <w:start w:val="1"/>
      <w:numFmt w:val="lowerLetter"/>
      <w:lvlText w:val="%4)"/>
      <w:lvlJc w:val="left"/>
      <w:pPr>
        <w:tabs>
          <w:tab w:pos="709" w:val="num"/>
        </w:tabs>
        <w:ind w:hanging="0" w:left="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szCs w:val="22"/>
        <w:iCs w:val="false"/>
        <w:bCs w:val="false"/>
        <w:w w:val="100"/>
      </w:rPr>
    </w:lvl>
    <w:lvl w:ilvl="4">
      <w:start w:val="0"/>
      <w:numFmt w:val="decimal"/>
      <w:lvlText w:val="%5"/>
      <w:lvlJc w:val="left"/>
      <w:pPr>
        <w:ind w:hanging="0" w:left="0"/>
      </w:pPr>
      <w:rPr/>
    </w:lvl>
    <w:lvl w:ilvl="5">
      <w:start w:val="0"/>
      <w:numFmt w:val="decimal"/>
      <w:lvlText w:val="%6"/>
      <w:lvlJc w:val="left"/>
      <w:pPr>
        <w:ind w:hanging="0" w:left="0"/>
      </w:pPr>
      <w:rPr/>
    </w:lvl>
    <w:lvl w:ilvl="6">
      <w:start w:val="0"/>
      <w:numFmt w:val="decimal"/>
      <w:lvlText w:val="%7"/>
      <w:lvlJc w:val="left"/>
      <w:pPr>
        <w:ind w:hanging="0" w:left="0"/>
      </w:pPr>
      <w:rPr/>
    </w:lvl>
    <w:lvl w:ilvl="7">
      <w:start w:val="0"/>
      <w:numFmt w:val="decimal"/>
      <w:lvlText w:val="%8"/>
      <w:lvlJc w:val="left"/>
      <w:pPr>
        <w:ind w:hanging="0" w:left="0"/>
      </w:pPr>
      <w:rPr/>
    </w:lvl>
    <w:lvl w:ilvl="8">
      <w:start w:val="0"/>
      <w:numFmt w:val="decimal"/>
      <w:lvlText w:val="%9"/>
      <w:lvlJc w:val="left"/>
      <w:pPr>
        <w:ind w:hanging="0" w:left="0"/>
      </w:pPr>
      <w:rPr/>
    </w:lvl>
  </w:abstractNum>
  <w:abstractNum w:abstractNumId="4">
    <w:lvl w:ilvl="0">
      <w:start w:val="2"/>
      <w:numFmt w:val="decimal"/>
      <w:lvlText w:val="%1."/>
      <w:lvlJc w:val="left"/>
      <w:pPr>
        <w:tabs>
          <w:tab w:pos="709" w:val="num"/>
        </w:tabs>
        <w:ind w:hanging="0" w:left="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szCs w:val="22"/>
        <w:iCs w:val="false"/>
        <w:bCs w:val="false"/>
        <w:w w:val="100"/>
      </w:rPr>
    </w:lvl>
    <w:lvl w:ilvl="1">
      <w:start w:val="1"/>
      <w:numFmt w:val="decimal"/>
      <w:lvlText w:val="%2."/>
      <w:lvlJc w:val="left"/>
      <w:pPr>
        <w:tabs>
          <w:tab w:pos="709" w:val="num"/>
        </w:tabs>
        <w:ind w:hanging="0" w:left="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szCs w:val="22"/>
        <w:iCs w:val="false"/>
        <w:bCs w:val="false"/>
        <w:w w:val="100"/>
      </w:rPr>
    </w:lvl>
    <w:lvl w:ilvl="2">
      <w:start w:val="1"/>
      <w:numFmt w:val="decimal"/>
      <w:lvlText w:val="%3."/>
      <w:lvlJc w:val="left"/>
      <w:pPr>
        <w:tabs>
          <w:tab w:pos="709" w:val="num"/>
        </w:tabs>
        <w:ind w:hanging="0" w:left="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szCs w:val="22"/>
        <w:iCs w:val="false"/>
        <w:bCs w:val="false"/>
        <w:w w:val="100"/>
      </w:rPr>
    </w:lvl>
    <w:lvl w:ilvl="3">
      <w:start w:val="1"/>
      <w:numFmt w:val="decimal"/>
      <w:lvlText w:val="%4."/>
      <w:lvlJc w:val="left"/>
      <w:pPr>
        <w:ind w:hanging="0" w:left="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szCs w:val="22"/>
        <w:iCs w:val="false"/>
        <w:bCs w:val="false"/>
        <w:w w:val="100"/>
      </w:rPr>
    </w:lvl>
    <w:lvl w:ilvl="4">
      <w:start w:val="0"/>
      <w:numFmt w:val="decimal"/>
      <w:lvlText w:val="%5"/>
      <w:lvlJc w:val="left"/>
      <w:pPr>
        <w:ind w:hanging="0" w:left="0"/>
      </w:pPr>
      <w:rPr/>
    </w:lvl>
    <w:lvl w:ilvl="5">
      <w:start w:val="0"/>
      <w:numFmt w:val="decimal"/>
      <w:lvlText w:val="%6"/>
      <w:lvlJc w:val="left"/>
      <w:pPr>
        <w:ind w:hanging="0" w:left="0"/>
      </w:pPr>
      <w:rPr/>
    </w:lvl>
    <w:lvl w:ilvl="6">
      <w:start w:val="0"/>
      <w:numFmt w:val="decimal"/>
      <w:lvlText w:val="%7"/>
      <w:lvlJc w:val="left"/>
      <w:pPr>
        <w:ind w:hanging="0" w:left="0"/>
      </w:pPr>
      <w:rPr/>
    </w:lvl>
    <w:lvl w:ilvl="7">
      <w:start w:val="0"/>
      <w:numFmt w:val="decimal"/>
      <w:lvlText w:val="%8"/>
      <w:lvlJc w:val="left"/>
      <w:pPr>
        <w:ind w:hanging="0" w:left="0"/>
      </w:pPr>
      <w:rPr/>
    </w:lvl>
    <w:lvl w:ilvl="8">
      <w:start w:val="0"/>
      <w:numFmt w:val="decimal"/>
      <w:lvlText w:val="%9"/>
      <w:lvlJc w:val="left"/>
      <w:pPr>
        <w:ind w:hanging="0" w:left="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/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  <w:rPr/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  <w:rPr/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  <w:rPr/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  <w:rPr/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  <w:rPr/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  <w:rPr/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  <w:rPr/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hanging="360" w:left="720"/>
      </w:pPr>
      <w:rPr>
        <w:sz w:val="23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">
    <w:lvl w:ilvl="0">
      <w:start w:val="2"/>
      <w:numFmt w:val="decimal"/>
      <w:lvlText w:val="%1."/>
      <w:lvlJc w:val="left"/>
      <w:pPr>
        <w:tabs>
          <w:tab w:pos="720" w:val="num"/>
        </w:tabs>
        <w:ind w:hanging="360" w:left="720"/>
      </w:pPr>
      <w:rPr/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  <w:rPr/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  <w:rPr/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  <w:rPr/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  <w:rPr/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  <w:rPr/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  <w:rPr/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  <w:rPr/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false"/>
      <w:kinsoku w:val="true"/>
      <w:overflowPunct w:val="true"/>
      <w:autoSpaceDE w:val="true"/>
      <w:textAlignment w:val="baseline"/>
    </w:pPr>
    <w:rPr>
      <w:rFonts w:ascii="Liberation Serif" w:cs="Mangal" w:eastAsia="SimSun" w:hAnsi="Liberation Serif"/>
      <w:color w:val="auto"/>
      <w:sz w:val="24"/>
      <w:szCs w:val="24"/>
      <w:lang w:bidi="hi-IN" w:eastAsia="zh-CN" w:val="pl-PL"/>
    </w:rPr>
  </w:style>
  <w:style w:styleId="style1" w:type="paragraph">
    <w:name w:val="Nagłówek 1"/>
    <w:basedOn w:val="style326"/>
    <w:next w:val="style327"/>
    <w:pPr>
      <w:spacing w:after="120" w:before="240"/>
      <w:contextualSpacing w:val="false"/>
    </w:pPr>
    <w:rPr>
      <w:rFonts w:ascii="Liberation Serif" w:cs="Mangal" w:eastAsia="SimSun" w:hAnsi="Liberation Serif"/>
      <w:b/>
      <w:bCs/>
      <w:sz w:val="48"/>
      <w:szCs w:val="48"/>
    </w:rPr>
  </w:style>
  <w:style w:styleId="style15" w:type="character">
    <w:name w:val="WW_CharLFO28LVL1"/>
    <w:next w:val="style15"/>
    <w:rPr>
      <w:sz w:val="23"/>
    </w:rPr>
  </w:style>
  <w:style w:styleId="style16" w:type="character">
    <w:name w:val="WW_CharLFO21LVL9"/>
    <w:next w:val="style16"/>
    <w:rPr>
      <w:rFonts w:ascii="Wingdings" w:cs="Wingdings" w:hAnsi="Wingdings"/>
      <w:sz w:val="20"/>
    </w:rPr>
  </w:style>
  <w:style w:styleId="style17" w:type="character">
    <w:name w:val="WW_CharLFO21LVL8"/>
    <w:next w:val="style17"/>
    <w:rPr>
      <w:rFonts w:ascii="Wingdings" w:cs="Wingdings" w:hAnsi="Wingdings"/>
      <w:sz w:val="20"/>
    </w:rPr>
  </w:style>
  <w:style w:styleId="style18" w:type="character">
    <w:name w:val="WW_CharLFO21LVL7"/>
    <w:next w:val="style18"/>
    <w:rPr>
      <w:rFonts w:ascii="Wingdings" w:cs="Wingdings" w:hAnsi="Wingdings"/>
      <w:sz w:val="20"/>
    </w:rPr>
  </w:style>
  <w:style w:styleId="style19" w:type="character">
    <w:name w:val="WW_CharLFO21LVL6"/>
    <w:next w:val="style19"/>
    <w:rPr>
      <w:rFonts w:ascii="Wingdings" w:cs="Wingdings" w:hAnsi="Wingdings"/>
      <w:sz w:val="20"/>
    </w:rPr>
  </w:style>
  <w:style w:styleId="style20" w:type="character">
    <w:name w:val="WW_CharLFO21LVL5"/>
    <w:next w:val="style20"/>
    <w:rPr>
      <w:rFonts w:ascii="Wingdings" w:cs="Wingdings" w:hAnsi="Wingdings"/>
      <w:sz w:val="20"/>
    </w:rPr>
  </w:style>
  <w:style w:styleId="style21" w:type="character">
    <w:name w:val="WW_CharLFO21LVL4"/>
    <w:next w:val="style21"/>
    <w:rPr>
      <w:rFonts w:ascii="Wingdings" w:cs="Wingdings" w:hAnsi="Wingdings"/>
      <w:sz w:val="20"/>
    </w:rPr>
  </w:style>
  <w:style w:styleId="style22" w:type="character">
    <w:name w:val="WW_CharLFO21LVL3"/>
    <w:next w:val="style22"/>
    <w:rPr>
      <w:rFonts w:ascii="Wingdings" w:cs="Wingdings" w:hAnsi="Wingdings"/>
      <w:sz w:val="20"/>
    </w:rPr>
  </w:style>
  <w:style w:styleId="style23" w:type="character">
    <w:name w:val="WW_CharLFO21LVL2"/>
    <w:next w:val="style23"/>
    <w:rPr>
      <w:rFonts w:ascii="Courier New" w:cs="Courier New" w:hAnsi="Courier New"/>
      <w:sz w:val="20"/>
    </w:rPr>
  </w:style>
  <w:style w:styleId="style24" w:type="character">
    <w:name w:val="WW_CharLFO21LVL1"/>
    <w:next w:val="style24"/>
    <w:rPr>
      <w:rFonts w:ascii="Symbol" w:cs="Symbol" w:hAnsi="Symbol"/>
      <w:sz w:val="20"/>
    </w:rPr>
  </w:style>
  <w:style w:styleId="style25" w:type="character">
    <w:name w:val="WW_CharLFO19LVL9"/>
    <w:next w:val="style25"/>
    <w:rPr>
      <w:rFonts w:ascii="Wingdings" w:cs="Times New Roman" w:hAnsi="Wingdings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26" w:type="character">
    <w:name w:val="WW_CharLFO19LVL8"/>
    <w:next w:val="style26"/>
    <w:rPr>
      <w:rFonts w:ascii="Wingdings" w:cs="Times New Roman" w:hAnsi="Wingdings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27" w:type="character">
    <w:name w:val="WW_CharLFO19LVL7"/>
    <w:next w:val="style27"/>
    <w:rPr>
      <w:rFonts w:ascii="Wingdings" w:cs="Times New Roman" w:hAnsi="Wingdings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28" w:type="character">
    <w:name w:val="WW_CharLFO19LVL6"/>
    <w:next w:val="style28"/>
    <w:rPr>
      <w:rFonts w:ascii="Wingdings" w:cs="Times New Roman" w:hAnsi="Wingdings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29" w:type="character">
    <w:name w:val="WW_CharLFO19LVL5"/>
    <w:next w:val="style29"/>
    <w:rPr>
      <w:rFonts w:ascii="Wingdings" w:cs="Times New Roman" w:hAnsi="Wingdings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30" w:type="character">
    <w:name w:val="WW_CharLFO19LVL4"/>
    <w:next w:val="style30"/>
    <w:rPr>
      <w:rFonts w:ascii="Wingdings" w:cs="Times New Roman" w:hAnsi="Wingdings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31" w:type="character">
    <w:name w:val="WW_CharLFO19LVL3"/>
    <w:next w:val="style31"/>
    <w:rPr>
      <w:rFonts w:ascii="Wingdings" w:cs="Times New Roman" w:hAnsi="Wingdings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32" w:type="character">
    <w:name w:val="WW_CharLFO19LVL2"/>
    <w:next w:val="style32"/>
    <w:rPr>
      <w:rFonts w:ascii="Courier New" w:cs="Times New Roman" w:hAnsi="Courier New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33" w:type="character">
    <w:name w:val="WW_CharLFO19LVL1"/>
    <w:next w:val="style33"/>
    <w:rPr>
      <w:rFonts w:ascii="Symbol" w:cs="Times New Roman" w:hAnsi="Symbo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34" w:type="character">
    <w:name w:val="WW_CharLFO16LVL9"/>
    <w:next w:val="style34"/>
    <w:rPr>
      <w:rFonts w:ascii="Wingdings" w:cs="Wingdings" w:hAnsi="Wingdings"/>
      <w:sz w:val="20"/>
    </w:rPr>
  </w:style>
  <w:style w:styleId="style35" w:type="character">
    <w:name w:val="WW_CharLFO16LVL8"/>
    <w:next w:val="style35"/>
    <w:rPr>
      <w:rFonts w:ascii="Wingdings" w:cs="Wingdings" w:hAnsi="Wingdings"/>
      <w:sz w:val="20"/>
    </w:rPr>
  </w:style>
  <w:style w:styleId="style36" w:type="character">
    <w:name w:val="WW_CharLFO16LVL7"/>
    <w:next w:val="style36"/>
    <w:rPr>
      <w:rFonts w:ascii="Wingdings" w:cs="Wingdings" w:hAnsi="Wingdings"/>
      <w:sz w:val="20"/>
    </w:rPr>
  </w:style>
  <w:style w:styleId="style37" w:type="character">
    <w:name w:val="WW_CharLFO16LVL6"/>
    <w:next w:val="style37"/>
    <w:rPr>
      <w:rFonts w:ascii="Wingdings" w:cs="Wingdings" w:hAnsi="Wingdings"/>
      <w:sz w:val="20"/>
    </w:rPr>
  </w:style>
  <w:style w:styleId="style38" w:type="character">
    <w:name w:val="WW_CharLFO16LVL5"/>
    <w:next w:val="style38"/>
    <w:rPr>
      <w:rFonts w:ascii="Wingdings" w:cs="Wingdings" w:hAnsi="Wingdings"/>
      <w:sz w:val="20"/>
    </w:rPr>
  </w:style>
  <w:style w:styleId="style39" w:type="character">
    <w:name w:val="WW_CharLFO16LVL4"/>
    <w:next w:val="style39"/>
    <w:rPr>
      <w:rFonts w:ascii="Wingdings" w:cs="Wingdings" w:hAnsi="Wingdings"/>
      <w:sz w:val="20"/>
    </w:rPr>
  </w:style>
  <w:style w:styleId="style40" w:type="character">
    <w:name w:val="WW_CharLFO16LVL3"/>
    <w:next w:val="style40"/>
    <w:rPr>
      <w:rFonts w:ascii="Wingdings" w:cs="Wingdings" w:hAnsi="Wingdings"/>
      <w:sz w:val="20"/>
    </w:rPr>
  </w:style>
  <w:style w:styleId="style41" w:type="character">
    <w:name w:val="WW_CharLFO16LVL2"/>
    <w:next w:val="style41"/>
    <w:rPr>
      <w:rFonts w:ascii="Courier New" w:cs="Courier New" w:hAnsi="Courier New"/>
      <w:sz w:val="20"/>
    </w:rPr>
  </w:style>
  <w:style w:styleId="style42" w:type="character">
    <w:name w:val="WW_CharLFO16LVL1"/>
    <w:next w:val="style42"/>
    <w:rPr>
      <w:rFonts w:ascii="Symbol" w:cs="Symbol" w:hAnsi="Symbol"/>
      <w:sz w:val="20"/>
    </w:rPr>
  </w:style>
  <w:style w:styleId="style43" w:type="character">
    <w:name w:val="WW_CharLFO14LVL9"/>
    <w:next w:val="style43"/>
    <w:rPr>
      <w:rFonts w:ascii="Wingdings" w:cs="Wingdings" w:hAnsi="Wingdings"/>
      <w:sz w:val="20"/>
    </w:rPr>
  </w:style>
  <w:style w:styleId="style44" w:type="character">
    <w:name w:val="WW_CharLFO14LVL8"/>
    <w:next w:val="style44"/>
    <w:rPr>
      <w:rFonts w:ascii="Wingdings" w:cs="Wingdings" w:hAnsi="Wingdings"/>
      <w:sz w:val="20"/>
    </w:rPr>
  </w:style>
  <w:style w:styleId="style45" w:type="character">
    <w:name w:val="WW_CharLFO14LVL7"/>
    <w:next w:val="style45"/>
    <w:rPr>
      <w:rFonts w:ascii="Wingdings" w:cs="Wingdings" w:hAnsi="Wingdings"/>
      <w:sz w:val="20"/>
    </w:rPr>
  </w:style>
  <w:style w:styleId="style46" w:type="character">
    <w:name w:val="WW_CharLFO14LVL6"/>
    <w:next w:val="style46"/>
    <w:rPr>
      <w:rFonts w:ascii="Wingdings" w:cs="Wingdings" w:hAnsi="Wingdings"/>
      <w:sz w:val="20"/>
    </w:rPr>
  </w:style>
  <w:style w:styleId="style47" w:type="character">
    <w:name w:val="WW_CharLFO14LVL5"/>
    <w:next w:val="style47"/>
    <w:rPr>
      <w:rFonts w:ascii="Wingdings" w:cs="Wingdings" w:hAnsi="Wingdings"/>
      <w:sz w:val="20"/>
    </w:rPr>
  </w:style>
  <w:style w:styleId="style48" w:type="character">
    <w:name w:val="WW_CharLFO14LVL4"/>
    <w:next w:val="style48"/>
    <w:rPr>
      <w:rFonts w:ascii="Wingdings" w:cs="Wingdings" w:hAnsi="Wingdings"/>
      <w:sz w:val="20"/>
    </w:rPr>
  </w:style>
  <w:style w:styleId="style49" w:type="character">
    <w:name w:val="WW_CharLFO14LVL3"/>
    <w:next w:val="style49"/>
    <w:rPr>
      <w:rFonts w:ascii="Wingdings" w:cs="Wingdings" w:hAnsi="Wingdings"/>
      <w:sz w:val="20"/>
    </w:rPr>
  </w:style>
  <w:style w:styleId="style50" w:type="character">
    <w:name w:val="WW_CharLFO14LVL2"/>
    <w:next w:val="style50"/>
    <w:rPr>
      <w:rFonts w:ascii="Courier New" w:cs="Courier New" w:hAnsi="Courier New"/>
      <w:sz w:val="20"/>
    </w:rPr>
  </w:style>
  <w:style w:styleId="style51" w:type="character">
    <w:name w:val="WW_CharLFO14LVL1"/>
    <w:next w:val="style51"/>
    <w:rPr>
      <w:rFonts w:ascii="Symbol" w:cs="Symbol" w:hAnsi="Symbol"/>
      <w:sz w:val="20"/>
    </w:rPr>
  </w:style>
  <w:style w:styleId="style52" w:type="character">
    <w:name w:val="WW_CharLFO12LVL9"/>
    <w:next w:val="style52"/>
    <w:rPr>
      <w:rFonts w:ascii="Wingdings" w:cs="Wingdings" w:hAnsi="Wingdings"/>
      <w:sz w:val="20"/>
    </w:rPr>
  </w:style>
  <w:style w:styleId="style53" w:type="character">
    <w:name w:val="WW_CharLFO12LVL8"/>
    <w:next w:val="style53"/>
    <w:rPr>
      <w:rFonts w:ascii="Wingdings" w:cs="Wingdings" w:hAnsi="Wingdings"/>
      <w:sz w:val="20"/>
    </w:rPr>
  </w:style>
  <w:style w:styleId="style54" w:type="character">
    <w:name w:val="WW_CharLFO12LVL7"/>
    <w:next w:val="style54"/>
    <w:rPr>
      <w:rFonts w:ascii="Wingdings" w:cs="Wingdings" w:hAnsi="Wingdings"/>
      <w:sz w:val="20"/>
    </w:rPr>
  </w:style>
  <w:style w:styleId="style55" w:type="character">
    <w:name w:val="WW_CharLFO12LVL6"/>
    <w:next w:val="style55"/>
    <w:rPr>
      <w:rFonts w:ascii="Wingdings" w:cs="Wingdings" w:hAnsi="Wingdings"/>
      <w:sz w:val="20"/>
    </w:rPr>
  </w:style>
  <w:style w:styleId="style56" w:type="character">
    <w:name w:val="WW_CharLFO12LVL5"/>
    <w:next w:val="style56"/>
    <w:rPr>
      <w:rFonts w:ascii="Wingdings" w:cs="Wingdings" w:hAnsi="Wingdings"/>
      <w:sz w:val="20"/>
    </w:rPr>
  </w:style>
  <w:style w:styleId="style57" w:type="character">
    <w:name w:val="WW_CharLFO12LVL4"/>
    <w:next w:val="style57"/>
    <w:rPr>
      <w:rFonts w:ascii="Wingdings" w:cs="Wingdings" w:hAnsi="Wingdings"/>
      <w:sz w:val="20"/>
    </w:rPr>
  </w:style>
  <w:style w:styleId="style58" w:type="character">
    <w:name w:val="WW_CharLFO12LVL3"/>
    <w:next w:val="style58"/>
    <w:rPr>
      <w:rFonts w:ascii="Wingdings" w:cs="Wingdings" w:hAnsi="Wingdings"/>
      <w:sz w:val="20"/>
    </w:rPr>
  </w:style>
  <w:style w:styleId="style59" w:type="character">
    <w:name w:val="WW_CharLFO12LVL2"/>
    <w:next w:val="style59"/>
    <w:rPr>
      <w:rFonts w:ascii="Courier New" w:cs="Times New Roman" w:hAnsi="Courier New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60" w:type="character">
    <w:name w:val="WW_CharLFO12LVL1"/>
    <w:next w:val="style60"/>
    <w:rPr>
      <w:rFonts w:ascii="Symbol" w:cs="Times New Roman" w:hAnsi="Symbo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61" w:type="character">
    <w:name w:val="WW_CharLFO10LVL9"/>
    <w:next w:val="style61"/>
    <w:rPr>
      <w:rFonts w:ascii="Wingdings" w:cs="Wingdings" w:hAnsi="Wingdings"/>
      <w:sz w:val="20"/>
    </w:rPr>
  </w:style>
  <w:style w:styleId="style62" w:type="character">
    <w:name w:val="WW_CharLFO10LVL8"/>
    <w:next w:val="style62"/>
    <w:rPr>
      <w:rFonts w:ascii="Wingdings" w:cs="Wingdings" w:hAnsi="Wingdings"/>
      <w:sz w:val="20"/>
    </w:rPr>
  </w:style>
  <w:style w:styleId="style63" w:type="character">
    <w:name w:val="WW_CharLFO10LVL7"/>
    <w:next w:val="style63"/>
    <w:rPr>
      <w:rFonts w:ascii="Wingdings" w:cs="Wingdings" w:hAnsi="Wingdings"/>
      <w:sz w:val="20"/>
    </w:rPr>
  </w:style>
  <w:style w:styleId="style64" w:type="character">
    <w:name w:val="WW_CharLFO10LVL6"/>
    <w:next w:val="style64"/>
    <w:rPr>
      <w:rFonts w:ascii="Wingdings" w:cs="Wingdings" w:hAnsi="Wingdings"/>
      <w:sz w:val="20"/>
    </w:rPr>
  </w:style>
  <w:style w:styleId="style65" w:type="character">
    <w:name w:val="WW_CharLFO10LVL5"/>
    <w:next w:val="style65"/>
    <w:rPr>
      <w:rFonts w:ascii="Wingdings" w:cs="Wingdings" w:hAnsi="Wingdings"/>
      <w:sz w:val="20"/>
    </w:rPr>
  </w:style>
  <w:style w:styleId="style66" w:type="character">
    <w:name w:val="WW_CharLFO10LVL4"/>
    <w:next w:val="style66"/>
    <w:rPr>
      <w:rFonts w:ascii="Wingdings" w:cs="Wingdings" w:hAnsi="Wingdings"/>
      <w:sz w:val="20"/>
    </w:rPr>
  </w:style>
  <w:style w:styleId="style67" w:type="character">
    <w:name w:val="WW_CharLFO10LVL3"/>
    <w:next w:val="style67"/>
    <w:rPr>
      <w:rFonts w:ascii="Wingdings" w:cs="Wingdings" w:hAnsi="Wingdings"/>
      <w:sz w:val="20"/>
    </w:rPr>
  </w:style>
  <w:style w:styleId="style68" w:type="character">
    <w:name w:val="WW_CharLFO10LVL2"/>
    <w:next w:val="style68"/>
    <w:rPr>
      <w:rFonts w:ascii="Courier New" w:cs="Courier New" w:hAnsi="Courier New"/>
      <w:sz w:val="20"/>
    </w:rPr>
  </w:style>
  <w:style w:styleId="style69" w:type="character">
    <w:name w:val="WW_CharLFO10LVL1"/>
    <w:next w:val="style69"/>
    <w:rPr>
      <w:rFonts w:ascii="Symbol" w:cs="Times New Roman" w:hAnsi="Symbo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70" w:type="character">
    <w:name w:val="WW_CharLFO6LVL4"/>
    <w:next w:val="style70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71" w:type="character">
    <w:name w:val="WW_CharLFO6LVL3"/>
    <w:next w:val="style71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72" w:type="character">
    <w:name w:val="WW_CharLFO6LVL2"/>
    <w:next w:val="style72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73" w:type="character">
    <w:name w:val="WW_CharLFO6LVL1"/>
    <w:next w:val="style73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74" w:type="character">
    <w:name w:val="WW_CharLFO5LVL4"/>
    <w:next w:val="style74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75" w:type="character">
    <w:name w:val="WW_CharLFO5LVL3"/>
    <w:next w:val="style75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76" w:type="character">
    <w:name w:val="WW_CharLFO5LVL2"/>
    <w:next w:val="style76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77" w:type="character">
    <w:name w:val="WW_CharLFO5LVL1"/>
    <w:next w:val="style77"/>
    <w:rPr>
      <w:rFonts w:ascii="Times New Roman" w:cs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78" w:type="character">
    <w:name w:val="WW_CharLFO4LVL3"/>
    <w:next w:val="style78"/>
    <w:rPr>
      <w:rFonts w:ascii="Times New Roman" w:cs="Times New Roman" w:eastAsia="Times New Roman" w:hAnsi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79" w:type="character">
    <w:name w:val="WW_CharLFO4LVL2"/>
    <w:next w:val="style79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80" w:type="character">
    <w:name w:val="WW_CharLFO4LVL1"/>
    <w:next w:val="style80"/>
    <w:rPr>
      <w:rFonts w:ascii="Times New Roman" w:cs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81" w:type="character">
    <w:name w:val="WW_CharLFO3LVL8"/>
    <w:next w:val="style81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82" w:type="character">
    <w:name w:val="WW_CharLFO3LVL7"/>
    <w:next w:val="style82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83" w:type="character">
    <w:name w:val="WW_CharLFO3LVL6"/>
    <w:next w:val="style83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84" w:type="character">
    <w:name w:val="WW_CharLFO3LVL5"/>
    <w:next w:val="style84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85" w:type="character">
    <w:name w:val="WW_CharLFO3LVL4"/>
    <w:next w:val="style85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86" w:type="character">
    <w:name w:val="WW_CharLFO3LVL3"/>
    <w:next w:val="style86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87" w:type="character">
    <w:name w:val="WW_CharLFO3LVL2"/>
    <w:next w:val="style87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88" w:type="character">
    <w:name w:val="WW_CharLFO3LVL1"/>
    <w:next w:val="style88"/>
    <w:rPr>
      <w:rFonts w:ascii="Times New Roman" w:cs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89" w:type="character">
    <w:name w:val="WW8Num2z3"/>
    <w:next w:val="style89"/>
    <w:rPr/>
  </w:style>
  <w:style w:styleId="style90" w:type="character">
    <w:name w:val="WW8Num2z4"/>
    <w:next w:val="style90"/>
    <w:rPr/>
  </w:style>
  <w:style w:styleId="style91" w:type="character">
    <w:name w:val="WW8Num2z5"/>
    <w:next w:val="style91"/>
    <w:rPr/>
  </w:style>
  <w:style w:styleId="style92" w:type="character">
    <w:name w:val="WW8Num2z6"/>
    <w:next w:val="style92"/>
    <w:rPr/>
  </w:style>
  <w:style w:styleId="style93" w:type="character">
    <w:name w:val="WW8Num2z7"/>
    <w:next w:val="style93"/>
    <w:rPr/>
  </w:style>
  <w:style w:styleId="style94" w:type="character">
    <w:name w:val="WW8Num4z2"/>
    <w:next w:val="style94"/>
    <w:rPr>
      <w:rFonts w:ascii="Times New Roman" w:cs="Times New Roman" w:eastAsia="Times New Roman" w:hAnsi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95" w:type="character">
    <w:name w:val="WW8Num4z3"/>
    <w:next w:val="style95"/>
    <w:rPr/>
  </w:style>
  <w:style w:styleId="style96" w:type="character">
    <w:name w:val="WW8Num5z1"/>
    <w:next w:val="style96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97" w:type="character">
    <w:name w:val="WW8Num9z3"/>
    <w:next w:val="style97"/>
    <w:rPr/>
  </w:style>
  <w:style w:styleId="style98" w:type="character">
    <w:name w:val="WW8Num9z4"/>
    <w:next w:val="style98"/>
    <w:rPr/>
  </w:style>
  <w:style w:styleId="style99" w:type="character">
    <w:name w:val="WW8Num9z5"/>
    <w:next w:val="style99"/>
    <w:rPr/>
  </w:style>
  <w:style w:styleId="style100" w:type="character">
    <w:name w:val="WW8Num9z6"/>
    <w:next w:val="style100"/>
    <w:rPr/>
  </w:style>
  <w:style w:styleId="style101" w:type="character">
    <w:name w:val="WW8Num9z7"/>
    <w:next w:val="style101"/>
    <w:rPr/>
  </w:style>
  <w:style w:styleId="style102" w:type="character">
    <w:name w:val="WW8Num9z8"/>
    <w:next w:val="style102"/>
    <w:rPr/>
  </w:style>
  <w:style w:styleId="style103" w:type="character">
    <w:name w:val="WW8Num11z3"/>
    <w:next w:val="style103"/>
    <w:rPr/>
  </w:style>
  <w:style w:styleId="style104" w:type="character">
    <w:name w:val="WW8Num11z4"/>
    <w:next w:val="style104"/>
    <w:rPr/>
  </w:style>
  <w:style w:styleId="style105" w:type="character">
    <w:name w:val="WW8Num11z5"/>
    <w:next w:val="style105"/>
    <w:rPr/>
  </w:style>
  <w:style w:styleId="style106" w:type="character">
    <w:name w:val="WW8Num11z6"/>
    <w:next w:val="style106"/>
    <w:rPr/>
  </w:style>
  <w:style w:styleId="style107" w:type="character">
    <w:name w:val="WW8Num11z7"/>
    <w:next w:val="style107"/>
    <w:rPr/>
  </w:style>
  <w:style w:styleId="style108" w:type="character">
    <w:name w:val="WW8Num11z8"/>
    <w:next w:val="style108"/>
    <w:rPr/>
  </w:style>
  <w:style w:styleId="style109" w:type="character">
    <w:name w:val="WW8Num13z3"/>
    <w:next w:val="style109"/>
    <w:rPr/>
  </w:style>
  <w:style w:styleId="style110" w:type="character">
    <w:name w:val="WW8Num13z4"/>
    <w:next w:val="style110"/>
    <w:rPr/>
  </w:style>
  <w:style w:styleId="style111" w:type="character">
    <w:name w:val="WW8Num13z5"/>
    <w:next w:val="style111"/>
    <w:rPr/>
  </w:style>
  <w:style w:styleId="style112" w:type="character">
    <w:name w:val="WW8Num13z6"/>
    <w:next w:val="style112"/>
    <w:rPr/>
  </w:style>
  <w:style w:styleId="style113" w:type="character">
    <w:name w:val="WW8Num13z7"/>
    <w:next w:val="style113"/>
    <w:rPr/>
  </w:style>
  <w:style w:styleId="style114" w:type="character">
    <w:name w:val="WW8Num13z8"/>
    <w:next w:val="style114"/>
    <w:rPr/>
  </w:style>
  <w:style w:styleId="style115" w:type="character">
    <w:name w:val="WW8Num15z3"/>
    <w:next w:val="style115"/>
    <w:rPr/>
  </w:style>
  <w:style w:styleId="style116" w:type="character">
    <w:name w:val="WW8Num15z4"/>
    <w:next w:val="style116"/>
    <w:rPr/>
  </w:style>
  <w:style w:styleId="style117" w:type="character">
    <w:name w:val="WW8Num15z5"/>
    <w:next w:val="style117"/>
    <w:rPr/>
  </w:style>
  <w:style w:styleId="style118" w:type="character">
    <w:name w:val="WW8Num15z6"/>
    <w:next w:val="style118"/>
    <w:rPr/>
  </w:style>
  <w:style w:styleId="style119" w:type="character">
    <w:name w:val="WW8Num15z7"/>
    <w:next w:val="style119"/>
    <w:rPr/>
  </w:style>
  <w:style w:styleId="style120" w:type="character">
    <w:name w:val="WW8Num15z8"/>
    <w:next w:val="style120"/>
    <w:rPr/>
  </w:style>
  <w:style w:styleId="style121" w:type="character">
    <w:name w:val="WW8Num18z3"/>
    <w:next w:val="style121"/>
    <w:rPr/>
  </w:style>
  <w:style w:styleId="style122" w:type="character">
    <w:name w:val="WW8Num18z4"/>
    <w:next w:val="style122"/>
    <w:rPr/>
  </w:style>
  <w:style w:styleId="style123" w:type="character">
    <w:name w:val="WW8Num18z5"/>
    <w:next w:val="style123"/>
    <w:rPr/>
  </w:style>
  <w:style w:styleId="style124" w:type="character">
    <w:name w:val="WW8Num18z6"/>
    <w:next w:val="style124"/>
    <w:rPr/>
  </w:style>
  <w:style w:styleId="style125" w:type="character">
    <w:name w:val="WW8Num18z7"/>
    <w:next w:val="style125"/>
    <w:rPr/>
  </w:style>
  <w:style w:styleId="style126" w:type="character">
    <w:name w:val="WW8Num18z8"/>
    <w:next w:val="style126"/>
    <w:rPr/>
  </w:style>
  <w:style w:styleId="style127" w:type="character">
    <w:name w:val="WW8Num20z3"/>
    <w:next w:val="style127"/>
    <w:rPr/>
  </w:style>
  <w:style w:styleId="style128" w:type="character">
    <w:name w:val="WW8Num20z4"/>
    <w:next w:val="style128"/>
    <w:rPr/>
  </w:style>
  <w:style w:styleId="style129" w:type="character">
    <w:name w:val="WW8Num20z5"/>
    <w:next w:val="style129"/>
    <w:rPr/>
  </w:style>
  <w:style w:styleId="style130" w:type="character">
    <w:name w:val="WW8Num20z6"/>
    <w:next w:val="style130"/>
    <w:rPr/>
  </w:style>
  <w:style w:styleId="style131" w:type="character">
    <w:name w:val="WW8Num20z7"/>
    <w:next w:val="style131"/>
    <w:rPr/>
  </w:style>
  <w:style w:styleId="style132" w:type="character">
    <w:name w:val="WW8Num20z8"/>
    <w:next w:val="style132"/>
    <w:rPr/>
  </w:style>
  <w:style w:styleId="style133" w:type="character">
    <w:name w:val="WW8Num24z0"/>
    <w:next w:val="style133"/>
    <w:rPr/>
  </w:style>
  <w:style w:styleId="style134" w:type="character">
    <w:name w:val="WW8Num24z1"/>
    <w:next w:val="style134"/>
    <w:rPr/>
  </w:style>
  <w:style w:styleId="style135" w:type="character">
    <w:name w:val="WW8Num24z2"/>
    <w:next w:val="style135"/>
    <w:rPr/>
  </w:style>
  <w:style w:styleId="style136" w:type="character">
    <w:name w:val="WW8Num24z3"/>
    <w:next w:val="style136"/>
    <w:rPr/>
  </w:style>
  <w:style w:styleId="style137" w:type="character">
    <w:name w:val="WW8Num24z4"/>
    <w:next w:val="style137"/>
    <w:rPr/>
  </w:style>
  <w:style w:styleId="style138" w:type="character">
    <w:name w:val="WW8Num24z5"/>
    <w:next w:val="style138"/>
    <w:rPr/>
  </w:style>
  <w:style w:styleId="style139" w:type="character">
    <w:name w:val="WW8Num24z6"/>
    <w:next w:val="style139"/>
    <w:rPr/>
  </w:style>
  <w:style w:styleId="style140" w:type="character">
    <w:name w:val="WW8Num24z7"/>
    <w:next w:val="style140"/>
    <w:rPr/>
  </w:style>
  <w:style w:styleId="style141" w:type="character">
    <w:name w:val="WW8Num24z8"/>
    <w:next w:val="style141"/>
    <w:rPr/>
  </w:style>
  <w:style w:styleId="style142" w:type="character">
    <w:name w:val="WW-Absatz-Standardschriftart111111"/>
    <w:next w:val="style142"/>
    <w:rPr/>
  </w:style>
  <w:style w:styleId="style143" w:type="character">
    <w:name w:val="WW-Absatz-Standardschriftart1111111"/>
    <w:next w:val="style143"/>
    <w:rPr/>
  </w:style>
  <w:style w:styleId="style144" w:type="character">
    <w:name w:val="Uwydatnienie"/>
    <w:next w:val="style144"/>
    <w:rPr>
      <w:i/>
      <w:iCs/>
    </w:rPr>
  </w:style>
  <w:style w:styleId="style145" w:type="character">
    <w:name w:val="Znaki numeracji"/>
    <w:next w:val="style145"/>
    <w:rPr/>
  </w:style>
  <w:style w:styleId="style146" w:type="character">
    <w:name w:val="Łącze internetowe"/>
    <w:next w:val="style146"/>
    <w:rPr>
      <w:color w:val="000080"/>
      <w:u w:val="single"/>
      <w:lang w:bidi="zxx-" w:val="zxx-"/>
    </w:rPr>
  </w:style>
  <w:style w:styleId="style147" w:type="character">
    <w:name w:val="Symbole wypunktowania"/>
    <w:next w:val="style147"/>
    <w:rPr>
      <w:rFonts w:ascii="OpenSymbol" w:cs="OpenSymbol" w:eastAsia="OpenSymbol" w:hAnsi="OpenSymbol"/>
    </w:rPr>
  </w:style>
  <w:style w:styleId="style148" w:type="character">
    <w:name w:val="ListLabel 1"/>
    <w:next w:val="style148"/>
    <w:rPr>
      <w:sz w:val="20"/>
    </w:rPr>
  </w:style>
  <w:style w:styleId="style149" w:type="character">
    <w:name w:val="WW-Tekst treści (3) + Bez pogrubienia123"/>
    <w:next w:val="style149"/>
    <w:rPr>
      <w:rFonts w:ascii="Times New Roman" w:cs="Times New Roman" w:eastAsia="Times New Roman" w:hAnsi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styleId="style150" w:type="character">
    <w:name w:val="WW-Tekst treści + Pogrubienie123456789101112131415"/>
    <w:next w:val="style150"/>
    <w:rPr>
      <w:rFonts w:ascii="Times New Roman" w:cs="Times New Roman" w:eastAsia="Times New Roman" w:hAnsi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styleId="style151" w:type="character">
    <w:name w:val="WW-Tekst treści (3) + Bez pogrubienia12"/>
    <w:next w:val="style151"/>
    <w:rPr>
      <w:rFonts w:ascii="Times New Roman" w:cs="Times New Roman" w:eastAsia="Times New Roman" w:hAnsi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styleId="style152" w:type="character">
    <w:name w:val="WW-Tekst treści + Pogrubienie1234567891011121314"/>
    <w:next w:val="style152"/>
    <w:rPr>
      <w:rFonts w:ascii="Times New Roman" w:cs="Times New Roman" w:eastAsia="Times New Roman" w:hAnsi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styleId="style153" w:type="character">
    <w:name w:val="Tekst treści (3) + Odstępy 3 pt"/>
    <w:next w:val="style153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60"/>
      <w:sz w:val="22"/>
      <w:szCs w:val="22"/>
    </w:rPr>
  </w:style>
  <w:style w:styleId="style154" w:type="character">
    <w:name w:val="Pogrubienie;Nagłówek lub stopka + Arial;13;5 pt;Kursywa"/>
    <w:next w:val="style154"/>
    <w:rPr>
      <w:rFonts w:ascii="Arial" w:cs="Arial" w:eastAsia="Arial" w:hAnsi="Arial"/>
      <w:b/>
      <w:bCs/>
      <w:i/>
      <w:iCs/>
      <w:caps w:val="false"/>
      <w:smallCaps w:val="false"/>
      <w:strike w:val="false"/>
      <w:dstrike w:val="false"/>
      <w:sz w:val="27"/>
      <w:szCs w:val="27"/>
    </w:rPr>
  </w:style>
  <w:style w:styleId="style155" w:type="character">
    <w:name w:val="WW-Absatz-Standardschriftart11111"/>
    <w:next w:val="style155"/>
    <w:rPr/>
  </w:style>
  <w:style w:styleId="style156" w:type="character">
    <w:name w:val="WW-Absatz-Standardschriftart1111"/>
    <w:next w:val="style156"/>
    <w:rPr/>
  </w:style>
  <w:style w:styleId="style157" w:type="character">
    <w:name w:val="WW-Absatz-Standardschriftart111"/>
    <w:next w:val="style157"/>
    <w:rPr/>
  </w:style>
  <w:style w:styleId="style158" w:type="character">
    <w:name w:val="WW-Absatz-Standardschriftart11"/>
    <w:next w:val="style158"/>
    <w:rPr/>
  </w:style>
  <w:style w:styleId="style159" w:type="character">
    <w:name w:val="WW8Num2z2"/>
    <w:next w:val="style159"/>
    <w:rPr>
      <w:rFonts w:ascii="Times New Roman" w:cs="Times New Roman" w:eastAsia="Times New Roman" w:hAnsi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160" w:type="character">
    <w:name w:val="WW-Absatz-Standardschriftart1"/>
    <w:next w:val="style160"/>
    <w:rPr/>
  </w:style>
  <w:style w:styleId="style161" w:type="character">
    <w:name w:val="WW-Absatz-Standardschriftart"/>
    <w:next w:val="style161"/>
    <w:rPr/>
  </w:style>
  <w:style w:styleId="style162" w:type="character">
    <w:name w:val="Absatz-Standardschriftart"/>
    <w:next w:val="style162"/>
    <w:rPr/>
  </w:style>
  <w:style w:styleId="style163" w:type="character">
    <w:name w:val="Domyślna czcionka akapitu"/>
    <w:next w:val="style163"/>
    <w:rPr/>
  </w:style>
  <w:style w:styleId="style164" w:type="character">
    <w:name w:val="WW8Num23z8"/>
    <w:next w:val="style164"/>
    <w:rPr/>
  </w:style>
  <w:style w:styleId="style165" w:type="character">
    <w:name w:val="WW8Num23z7"/>
    <w:next w:val="style165"/>
    <w:rPr/>
  </w:style>
  <w:style w:styleId="style166" w:type="character">
    <w:name w:val="WW8Num23z6"/>
    <w:next w:val="style166"/>
    <w:rPr/>
  </w:style>
  <w:style w:styleId="style167" w:type="character">
    <w:name w:val="WW8Num23z5"/>
    <w:next w:val="style167"/>
    <w:rPr/>
  </w:style>
  <w:style w:styleId="style168" w:type="character">
    <w:name w:val="WW8Num23z4"/>
    <w:next w:val="style168"/>
    <w:rPr/>
  </w:style>
  <w:style w:styleId="style169" w:type="character">
    <w:name w:val="WW8Num23z3"/>
    <w:next w:val="style169"/>
    <w:rPr/>
  </w:style>
  <w:style w:styleId="style170" w:type="character">
    <w:name w:val="WW8Num23z2"/>
    <w:next w:val="style170"/>
    <w:rPr/>
  </w:style>
  <w:style w:styleId="style171" w:type="character">
    <w:name w:val="WW8Num23z1"/>
    <w:next w:val="style171"/>
    <w:rPr/>
  </w:style>
  <w:style w:styleId="style172" w:type="character">
    <w:name w:val="WW8Num23z0"/>
    <w:next w:val="style172"/>
    <w:rPr/>
  </w:style>
  <w:style w:styleId="style173" w:type="character">
    <w:name w:val="WW8Num22z8"/>
    <w:next w:val="style173"/>
    <w:rPr/>
  </w:style>
  <w:style w:styleId="style174" w:type="character">
    <w:name w:val="WW8Num22z7"/>
    <w:next w:val="style174"/>
    <w:rPr/>
  </w:style>
  <w:style w:styleId="style175" w:type="character">
    <w:name w:val="WW8Num22z6"/>
    <w:next w:val="style175"/>
    <w:rPr/>
  </w:style>
  <w:style w:styleId="style176" w:type="character">
    <w:name w:val="WW8Num22z5"/>
    <w:next w:val="style176"/>
    <w:rPr/>
  </w:style>
  <w:style w:styleId="style177" w:type="character">
    <w:name w:val="WW8Num22z4"/>
    <w:next w:val="style177"/>
    <w:rPr/>
  </w:style>
  <w:style w:styleId="style178" w:type="character">
    <w:name w:val="WW8Num22z3"/>
    <w:next w:val="style178"/>
    <w:rPr/>
  </w:style>
  <w:style w:styleId="style179" w:type="character">
    <w:name w:val="WW8Num22z2"/>
    <w:next w:val="style179"/>
    <w:rPr/>
  </w:style>
  <w:style w:styleId="style180" w:type="character">
    <w:name w:val="WW8Num22z1"/>
    <w:next w:val="style180"/>
    <w:rPr/>
  </w:style>
  <w:style w:styleId="style181" w:type="character">
    <w:name w:val="WW8Num22z0"/>
    <w:next w:val="style181"/>
    <w:rPr/>
  </w:style>
  <w:style w:styleId="style182" w:type="character">
    <w:name w:val="WW8Num21z8"/>
    <w:next w:val="style182"/>
    <w:rPr/>
  </w:style>
  <w:style w:styleId="style183" w:type="character">
    <w:name w:val="WW8Num21z7"/>
    <w:next w:val="style183"/>
    <w:rPr/>
  </w:style>
  <w:style w:styleId="style184" w:type="character">
    <w:name w:val="WW8Num21z6"/>
    <w:next w:val="style184"/>
    <w:rPr/>
  </w:style>
  <w:style w:styleId="style185" w:type="character">
    <w:name w:val="WW8Num21z5"/>
    <w:next w:val="style185"/>
    <w:rPr/>
  </w:style>
  <w:style w:styleId="style186" w:type="character">
    <w:name w:val="WW8Num21z4"/>
    <w:next w:val="style186"/>
    <w:rPr/>
  </w:style>
  <w:style w:styleId="style187" w:type="character">
    <w:name w:val="WW8Num21z3"/>
    <w:next w:val="style187"/>
    <w:rPr/>
  </w:style>
  <w:style w:styleId="style188" w:type="character">
    <w:name w:val="WW8Num21z2"/>
    <w:next w:val="style188"/>
    <w:rPr/>
  </w:style>
  <w:style w:styleId="style189" w:type="character">
    <w:name w:val="WW8Num21z1"/>
    <w:next w:val="style189"/>
    <w:rPr/>
  </w:style>
  <w:style w:styleId="style190" w:type="character">
    <w:name w:val="WW8Num21z0"/>
    <w:next w:val="style190"/>
    <w:rPr/>
  </w:style>
  <w:style w:styleId="style191" w:type="character">
    <w:name w:val="WW8Num20z2"/>
    <w:next w:val="style191"/>
    <w:rPr>
      <w:rFonts w:ascii="Wingdings" w:cs="Wingdings" w:hAnsi="Wingdings"/>
      <w:sz w:val="20"/>
    </w:rPr>
  </w:style>
  <w:style w:styleId="style192" w:type="character">
    <w:name w:val="WW8Num20z1"/>
    <w:next w:val="style192"/>
    <w:rPr>
      <w:rFonts w:ascii="Courier New" w:cs="Courier New" w:hAnsi="Courier New"/>
      <w:sz w:val="20"/>
    </w:rPr>
  </w:style>
  <w:style w:styleId="style193" w:type="character">
    <w:name w:val="WW8Num20z0"/>
    <w:next w:val="style193"/>
    <w:rPr>
      <w:rFonts w:ascii="Symbol" w:cs="Symbol" w:hAnsi="Symbol"/>
      <w:sz w:val="20"/>
    </w:rPr>
  </w:style>
  <w:style w:styleId="style194" w:type="character">
    <w:name w:val="WW8Num19z8"/>
    <w:next w:val="style194"/>
    <w:rPr/>
  </w:style>
  <w:style w:styleId="style195" w:type="character">
    <w:name w:val="WW8Num19z7"/>
    <w:next w:val="style195"/>
    <w:rPr/>
  </w:style>
  <w:style w:styleId="style196" w:type="character">
    <w:name w:val="WW8Num19z6"/>
    <w:next w:val="style196"/>
    <w:rPr/>
  </w:style>
  <w:style w:styleId="style197" w:type="character">
    <w:name w:val="WW8Num19z5"/>
    <w:next w:val="style197"/>
    <w:rPr/>
  </w:style>
  <w:style w:styleId="style198" w:type="character">
    <w:name w:val="WW8Num19z4"/>
    <w:next w:val="style198"/>
    <w:rPr/>
  </w:style>
  <w:style w:styleId="style199" w:type="character">
    <w:name w:val="WW8Num19z3"/>
    <w:next w:val="style199"/>
    <w:rPr/>
  </w:style>
  <w:style w:styleId="style200" w:type="character">
    <w:name w:val="WW8Num19z2"/>
    <w:next w:val="style200"/>
    <w:rPr/>
  </w:style>
  <w:style w:styleId="style201" w:type="character">
    <w:name w:val="WW8Num19z1"/>
    <w:next w:val="style201"/>
    <w:rPr/>
  </w:style>
  <w:style w:styleId="style202" w:type="character">
    <w:name w:val="WW8Num19z0"/>
    <w:next w:val="style202"/>
    <w:rPr/>
  </w:style>
  <w:style w:styleId="style203" w:type="character">
    <w:name w:val="WW8Num18z2"/>
    <w:next w:val="style203"/>
    <w:rPr>
      <w:rFonts w:ascii="Wingdings" w:cs="Times New Roman" w:hAnsi="Wingdings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204" w:type="character">
    <w:name w:val="WW8Num18z1"/>
    <w:next w:val="style204"/>
    <w:rPr>
      <w:rFonts w:ascii="Courier New" w:cs="Times New Roman" w:hAnsi="Courier New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205" w:type="character">
    <w:name w:val="WW8Num18z0"/>
    <w:next w:val="style205"/>
    <w:rPr>
      <w:rFonts w:ascii="Symbol" w:cs="Times New Roman" w:hAnsi="Symbo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206" w:type="character">
    <w:name w:val="WW8Num17z8"/>
    <w:next w:val="style206"/>
    <w:rPr/>
  </w:style>
  <w:style w:styleId="style207" w:type="character">
    <w:name w:val="WW8Num17z7"/>
    <w:next w:val="style207"/>
    <w:rPr/>
  </w:style>
  <w:style w:styleId="style208" w:type="character">
    <w:name w:val="WW8Num17z6"/>
    <w:next w:val="style208"/>
    <w:rPr/>
  </w:style>
  <w:style w:styleId="style209" w:type="character">
    <w:name w:val="WW8Num17z5"/>
    <w:next w:val="style209"/>
    <w:rPr/>
  </w:style>
  <w:style w:styleId="style210" w:type="character">
    <w:name w:val="WW8Num17z4"/>
    <w:next w:val="style210"/>
    <w:rPr/>
  </w:style>
  <w:style w:styleId="style211" w:type="character">
    <w:name w:val="WW8Num17z3"/>
    <w:next w:val="style211"/>
    <w:rPr/>
  </w:style>
  <w:style w:styleId="style212" w:type="character">
    <w:name w:val="WW8Num17z2"/>
    <w:next w:val="style212"/>
    <w:rPr/>
  </w:style>
  <w:style w:styleId="style213" w:type="character">
    <w:name w:val="WW8Num17z1"/>
    <w:next w:val="style213"/>
    <w:rPr/>
  </w:style>
  <w:style w:styleId="style214" w:type="character">
    <w:name w:val="WW8Num17z0"/>
    <w:next w:val="style214"/>
    <w:rPr/>
  </w:style>
  <w:style w:styleId="style215" w:type="character">
    <w:name w:val="WW8Num16z8"/>
    <w:next w:val="style215"/>
    <w:rPr/>
  </w:style>
  <w:style w:styleId="style216" w:type="character">
    <w:name w:val="WW8Num16z7"/>
    <w:next w:val="style216"/>
    <w:rPr/>
  </w:style>
  <w:style w:styleId="style217" w:type="character">
    <w:name w:val="WW8Num16z6"/>
    <w:next w:val="style217"/>
    <w:rPr/>
  </w:style>
  <w:style w:styleId="style218" w:type="character">
    <w:name w:val="WW8Num16z5"/>
    <w:next w:val="style218"/>
    <w:rPr/>
  </w:style>
  <w:style w:styleId="style219" w:type="character">
    <w:name w:val="WW8Num16z4"/>
    <w:next w:val="style219"/>
    <w:rPr/>
  </w:style>
  <w:style w:styleId="style220" w:type="character">
    <w:name w:val="WW8Num16z3"/>
    <w:next w:val="style220"/>
    <w:rPr/>
  </w:style>
  <w:style w:styleId="style221" w:type="character">
    <w:name w:val="WW8Num16z2"/>
    <w:next w:val="style221"/>
    <w:rPr/>
  </w:style>
  <w:style w:styleId="style222" w:type="character">
    <w:name w:val="WW8Num16z1"/>
    <w:next w:val="style222"/>
    <w:rPr/>
  </w:style>
  <w:style w:styleId="style223" w:type="character">
    <w:name w:val="WW8Num16z0"/>
    <w:next w:val="style223"/>
    <w:rPr/>
  </w:style>
  <w:style w:styleId="style224" w:type="character">
    <w:name w:val="WW8Num15z2"/>
    <w:next w:val="style224"/>
    <w:rPr>
      <w:rFonts w:ascii="Wingdings" w:cs="Wingdings" w:hAnsi="Wingdings"/>
      <w:sz w:val="20"/>
    </w:rPr>
  </w:style>
  <w:style w:styleId="style225" w:type="character">
    <w:name w:val="WW8Num15z1"/>
    <w:next w:val="style225"/>
    <w:rPr>
      <w:rFonts w:ascii="Courier New" w:cs="Courier New" w:hAnsi="Courier New"/>
      <w:sz w:val="20"/>
    </w:rPr>
  </w:style>
  <w:style w:styleId="style226" w:type="character">
    <w:name w:val="WW8Num15z0"/>
    <w:next w:val="style226"/>
    <w:rPr>
      <w:rFonts w:ascii="Symbol" w:cs="Symbol" w:hAnsi="Symbol"/>
      <w:sz w:val="20"/>
    </w:rPr>
  </w:style>
  <w:style w:styleId="style227" w:type="character">
    <w:name w:val="WW8Num14z8"/>
    <w:next w:val="style227"/>
    <w:rPr/>
  </w:style>
  <w:style w:styleId="style228" w:type="character">
    <w:name w:val="WW8Num14z7"/>
    <w:next w:val="style228"/>
    <w:rPr/>
  </w:style>
  <w:style w:styleId="style229" w:type="character">
    <w:name w:val="WW8Num14z6"/>
    <w:next w:val="style229"/>
    <w:rPr/>
  </w:style>
  <w:style w:styleId="style230" w:type="character">
    <w:name w:val="WW8Num14z5"/>
    <w:next w:val="style230"/>
    <w:rPr/>
  </w:style>
  <w:style w:styleId="style231" w:type="character">
    <w:name w:val="WW8Num14z4"/>
    <w:next w:val="style231"/>
    <w:rPr/>
  </w:style>
  <w:style w:styleId="style232" w:type="character">
    <w:name w:val="WW8Num14z3"/>
    <w:next w:val="style232"/>
    <w:rPr/>
  </w:style>
  <w:style w:styleId="style233" w:type="character">
    <w:name w:val="WW8Num14z2"/>
    <w:next w:val="style233"/>
    <w:rPr/>
  </w:style>
  <w:style w:styleId="style234" w:type="character">
    <w:name w:val="WW8Num14z1"/>
    <w:next w:val="style234"/>
    <w:rPr/>
  </w:style>
  <w:style w:styleId="style235" w:type="character">
    <w:name w:val="WW8Num14z0"/>
    <w:next w:val="style235"/>
    <w:rPr/>
  </w:style>
  <w:style w:styleId="style236" w:type="character">
    <w:name w:val="WW8Num13z2"/>
    <w:next w:val="style236"/>
    <w:rPr>
      <w:rFonts w:ascii="Wingdings" w:cs="Wingdings" w:hAnsi="Wingdings"/>
      <w:sz w:val="20"/>
    </w:rPr>
  </w:style>
  <w:style w:styleId="style237" w:type="character">
    <w:name w:val="WW8Num13z1"/>
    <w:next w:val="style237"/>
    <w:rPr>
      <w:rFonts w:ascii="Courier New" w:cs="Courier New" w:hAnsi="Courier New"/>
      <w:sz w:val="20"/>
    </w:rPr>
  </w:style>
  <w:style w:styleId="style238" w:type="character">
    <w:name w:val="WW8Num13z0"/>
    <w:next w:val="style238"/>
    <w:rPr>
      <w:rFonts w:ascii="Symbol" w:cs="Symbol" w:hAnsi="Symbol"/>
      <w:sz w:val="20"/>
    </w:rPr>
  </w:style>
  <w:style w:styleId="style239" w:type="character">
    <w:name w:val="WW8Num12z8"/>
    <w:next w:val="style239"/>
    <w:rPr/>
  </w:style>
  <w:style w:styleId="style240" w:type="character">
    <w:name w:val="WW8Num12z7"/>
    <w:next w:val="style240"/>
    <w:rPr/>
  </w:style>
  <w:style w:styleId="style241" w:type="character">
    <w:name w:val="WW8Num12z6"/>
    <w:next w:val="style241"/>
    <w:rPr/>
  </w:style>
  <w:style w:styleId="style242" w:type="character">
    <w:name w:val="WW8Num12z5"/>
    <w:next w:val="style242"/>
    <w:rPr/>
  </w:style>
  <w:style w:styleId="style243" w:type="character">
    <w:name w:val="WW8Num12z4"/>
    <w:next w:val="style243"/>
    <w:rPr/>
  </w:style>
  <w:style w:styleId="style244" w:type="character">
    <w:name w:val="WW8Num12z3"/>
    <w:next w:val="style244"/>
    <w:rPr/>
  </w:style>
  <w:style w:styleId="style245" w:type="character">
    <w:name w:val="WW8Num12z2"/>
    <w:next w:val="style245"/>
    <w:rPr/>
  </w:style>
  <w:style w:styleId="style246" w:type="character">
    <w:name w:val="WW8Num12z1"/>
    <w:next w:val="style246"/>
    <w:rPr/>
  </w:style>
  <w:style w:styleId="style247" w:type="character">
    <w:name w:val="WW8Num12z0"/>
    <w:next w:val="style247"/>
    <w:rPr/>
  </w:style>
  <w:style w:styleId="style248" w:type="character">
    <w:name w:val="WW8Num11z2"/>
    <w:next w:val="style248"/>
    <w:rPr>
      <w:rFonts w:ascii="Wingdings" w:cs="Wingdings" w:hAnsi="Wingdings"/>
      <w:sz w:val="20"/>
    </w:rPr>
  </w:style>
  <w:style w:styleId="style249" w:type="character">
    <w:name w:val="WW8Num11z1"/>
    <w:next w:val="style249"/>
    <w:rPr>
      <w:rFonts w:ascii="Courier New" w:cs="Times New Roman" w:hAnsi="Courier New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250" w:type="character">
    <w:name w:val="WW8Num11z0"/>
    <w:next w:val="style250"/>
    <w:rPr>
      <w:rFonts w:ascii="Symbol" w:cs="Times New Roman" w:hAnsi="Symbo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251" w:type="character">
    <w:name w:val="WW8Num10z8"/>
    <w:next w:val="style251"/>
    <w:rPr/>
  </w:style>
  <w:style w:styleId="style252" w:type="character">
    <w:name w:val="WW8Num10z7"/>
    <w:next w:val="style252"/>
    <w:rPr/>
  </w:style>
  <w:style w:styleId="style253" w:type="character">
    <w:name w:val="WW8Num10z6"/>
    <w:next w:val="style253"/>
    <w:rPr/>
  </w:style>
  <w:style w:styleId="style254" w:type="character">
    <w:name w:val="WW8Num10z5"/>
    <w:next w:val="style254"/>
    <w:rPr/>
  </w:style>
  <w:style w:styleId="style255" w:type="character">
    <w:name w:val="WW8Num10z4"/>
    <w:next w:val="style255"/>
    <w:rPr/>
  </w:style>
  <w:style w:styleId="style256" w:type="character">
    <w:name w:val="WW8Num10z3"/>
    <w:next w:val="style256"/>
    <w:rPr/>
  </w:style>
  <w:style w:styleId="style257" w:type="character">
    <w:name w:val="WW8Num10z2"/>
    <w:next w:val="style257"/>
    <w:rPr/>
  </w:style>
  <w:style w:styleId="style258" w:type="character">
    <w:name w:val="WW8Num10z1"/>
    <w:next w:val="style258"/>
    <w:rPr/>
  </w:style>
  <w:style w:styleId="style259" w:type="character">
    <w:name w:val="WW8Num10z0"/>
    <w:next w:val="style259"/>
    <w:rPr/>
  </w:style>
  <w:style w:styleId="style260" w:type="character">
    <w:name w:val="WW8Num9z2"/>
    <w:next w:val="style260"/>
    <w:rPr>
      <w:rFonts w:ascii="Wingdings" w:cs="Wingdings" w:hAnsi="Wingdings"/>
      <w:sz w:val="20"/>
    </w:rPr>
  </w:style>
  <w:style w:styleId="style261" w:type="character">
    <w:name w:val="WW8Num9z1"/>
    <w:next w:val="style261"/>
    <w:rPr>
      <w:rFonts w:ascii="Courier New" w:cs="Courier New" w:hAnsi="Courier New"/>
      <w:sz w:val="20"/>
    </w:rPr>
  </w:style>
  <w:style w:styleId="style262" w:type="character">
    <w:name w:val="WW8Num9z0"/>
    <w:next w:val="style262"/>
    <w:rPr>
      <w:rFonts w:ascii="Symbol" w:cs="Times New Roman" w:hAnsi="Symbo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263" w:type="character">
    <w:name w:val="WW8Num8z8"/>
    <w:next w:val="style263"/>
    <w:rPr/>
  </w:style>
  <w:style w:styleId="style264" w:type="character">
    <w:name w:val="WW8Num8z7"/>
    <w:next w:val="style264"/>
    <w:rPr/>
  </w:style>
  <w:style w:styleId="style265" w:type="character">
    <w:name w:val="WW8Num8z6"/>
    <w:next w:val="style265"/>
    <w:rPr/>
  </w:style>
  <w:style w:styleId="style266" w:type="character">
    <w:name w:val="WW8Num8z5"/>
    <w:next w:val="style266"/>
    <w:rPr/>
  </w:style>
  <w:style w:styleId="style267" w:type="character">
    <w:name w:val="WW8Num8z4"/>
    <w:next w:val="style267"/>
    <w:rPr/>
  </w:style>
  <w:style w:styleId="style268" w:type="character">
    <w:name w:val="WW8Num8z3"/>
    <w:next w:val="style268"/>
    <w:rPr/>
  </w:style>
  <w:style w:styleId="style269" w:type="character">
    <w:name w:val="WW8Num8z2"/>
    <w:next w:val="style269"/>
    <w:rPr/>
  </w:style>
  <w:style w:styleId="style270" w:type="character">
    <w:name w:val="WW8Num8z1"/>
    <w:next w:val="style270"/>
    <w:rPr/>
  </w:style>
  <w:style w:styleId="style271" w:type="character">
    <w:name w:val="WW8Num8z0"/>
    <w:next w:val="style271"/>
    <w:rPr/>
  </w:style>
  <w:style w:styleId="style272" w:type="character">
    <w:name w:val="WW8Num7z8"/>
    <w:next w:val="style272"/>
    <w:rPr/>
  </w:style>
  <w:style w:styleId="style273" w:type="character">
    <w:name w:val="WW8Num7z7"/>
    <w:next w:val="style273"/>
    <w:rPr/>
  </w:style>
  <w:style w:styleId="style274" w:type="character">
    <w:name w:val="WW8Num7z6"/>
    <w:next w:val="style274"/>
    <w:rPr/>
  </w:style>
  <w:style w:styleId="style275" w:type="character">
    <w:name w:val="WW8Num7z5"/>
    <w:next w:val="style275"/>
    <w:rPr/>
  </w:style>
  <w:style w:styleId="style276" w:type="character">
    <w:name w:val="WW8Num7z4"/>
    <w:next w:val="style276"/>
    <w:rPr/>
  </w:style>
  <w:style w:styleId="style277" w:type="character">
    <w:name w:val="WW8Num7z3"/>
    <w:next w:val="style277"/>
    <w:rPr/>
  </w:style>
  <w:style w:styleId="style278" w:type="character">
    <w:name w:val="WW8Num7z2"/>
    <w:next w:val="style278"/>
    <w:rPr/>
  </w:style>
  <w:style w:styleId="style279" w:type="character">
    <w:name w:val="WW8Num7z1"/>
    <w:next w:val="style279"/>
    <w:rPr/>
  </w:style>
  <w:style w:styleId="style280" w:type="character">
    <w:name w:val="WW8Num7z0"/>
    <w:next w:val="style280"/>
    <w:rPr/>
  </w:style>
  <w:style w:styleId="style281" w:type="character">
    <w:name w:val="WW8Num6z8"/>
    <w:next w:val="style281"/>
    <w:rPr/>
  </w:style>
  <w:style w:styleId="style282" w:type="character">
    <w:name w:val="WW8Num6z7"/>
    <w:next w:val="style282"/>
    <w:rPr/>
  </w:style>
  <w:style w:styleId="style283" w:type="character">
    <w:name w:val="WW8Num6z6"/>
    <w:next w:val="style283"/>
    <w:rPr/>
  </w:style>
  <w:style w:styleId="style284" w:type="character">
    <w:name w:val="WW8Num6z5"/>
    <w:next w:val="style284"/>
    <w:rPr/>
  </w:style>
  <w:style w:styleId="style285" w:type="character">
    <w:name w:val="WW8Num6z4"/>
    <w:next w:val="style285"/>
    <w:rPr/>
  </w:style>
  <w:style w:styleId="style286" w:type="character">
    <w:name w:val="WW8Num6z3"/>
    <w:next w:val="style286"/>
    <w:rPr/>
  </w:style>
  <w:style w:styleId="style287" w:type="character">
    <w:name w:val="WW8Num6z2"/>
    <w:next w:val="style287"/>
    <w:rPr/>
  </w:style>
  <w:style w:styleId="style288" w:type="character">
    <w:name w:val="WW8Num6z1"/>
    <w:next w:val="style288"/>
    <w:rPr/>
  </w:style>
  <w:style w:styleId="style289" w:type="character">
    <w:name w:val="WW8Num6z0"/>
    <w:next w:val="style289"/>
    <w:rPr/>
  </w:style>
  <w:style w:styleId="style290" w:type="character">
    <w:name w:val="WW8Num5z8"/>
    <w:next w:val="style290"/>
    <w:rPr/>
  </w:style>
  <w:style w:styleId="style291" w:type="character">
    <w:name w:val="WW8Num5z7"/>
    <w:next w:val="style291"/>
    <w:rPr/>
  </w:style>
  <w:style w:styleId="style292" w:type="character">
    <w:name w:val="WW8Num5z6"/>
    <w:next w:val="style292"/>
    <w:rPr/>
  </w:style>
  <w:style w:styleId="style293" w:type="character">
    <w:name w:val="WW8Num5z5"/>
    <w:next w:val="style293"/>
    <w:rPr/>
  </w:style>
  <w:style w:styleId="style294" w:type="character">
    <w:name w:val="WW8Num5z4"/>
    <w:next w:val="style294"/>
    <w:rPr/>
  </w:style>
  <w:style w:styleId="style295" w:type="character">
    <w:name w:val="WW8Num5z0"/>
    <w:next w:val="style295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296" w:type="character">
    <w:name w:val="WW8Num4z8"/>
    <w:next w:val="style296"/>
    <w:rPr/>
  </w:style>
  <w:style w:styleId="style297" w:type="character">
    <w:name w:val="WW8Num4z7"/>
    <w:next w:val="style297"/>
    <w:rPr/>
  </w:style>
  <w:style w:styleId="style298" w:type="character">
    <w:name w:val="WW8Num4z6"/>
    <w:next w:val="style298"/>
    <w:rPr/>
  </w:style>
  <w:style w:styleId="style299" w:type="character">
    <w:name w:val="WW8Num4z5"/>
    <w:next w:val="style299"/>
    <w:rPr/>
  </w:style>
  <w:style w:styleId="style300" w:type="character">
    <w:name w:val="WW8Num4z4"/>
    <w:next w:val="style300"/>
    <w:rPr/>
  </w:style>
  <w:style w:styleId="style301" w:type="character">
    <w:name w:val="WW8Num4z1"/>
    <w:next w:val="style301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302" w:type="character">
    <w:name w:val="WW8Num4z0"/>
    <w:next w:val="style302"/>
    <w:rPr>
      <w:rFonts w:ascii="Times New Roman" w:cs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303" w:type="character">
    <w:name w:val="WW8Num3z8"/>
    <w:next w:val="style303"/>
    <w:rPr/>
  </w:style>
  <w:style w:styleId="style304" w:type="character">
    <w:name w:val="WW8Num3z7"/>
    <w:next w:val="style304"/>
    <w:rPr/>
  </w:style>
  <w:style w:styleId="style305" w:type="character">
    <w:name w:val="WW8Num3z6"/>
    <w:next w:val="style305"/>
    <w:rPr/>
  </w:style>
  <w:style w:styleId="style306" w:type="character">
    <w:name w:val="WW8Num3z5"/>
    <w:next w:val="style306"/>
    <w:rPr/>
  </w:style>
  <w:style w:styleId="style307" w:type="character">
    <w:name w:val="WW8Num3z4"/>
    <w:next w:val="style307"/>
    <w:rPr/>
  </w:style>
  <w:style w:styleId="style308" w:type="character">
    <w:name w:val="WW8Num3z3"/>
    <w:next w:val="style308"/>
    <w:rPr/>
  </w:style>
  <w:style w:styleId="style309" w:type="character">
    <w:name w:val="WW8Num3z2"/>
    <w:next w:val="style309"/>
    <w:rPr>
      <w:rFonts w:ascii="Times New Roman" w:cs="Times New Roman" w:eastAsia="Times New Roman" w:hAnsi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310" w:type="character">
    <w:name w:val="WW8Num3z1"/>
    <w:next w:val="style310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311" w:type="character">
    <w:name w:val="WW8Num3z0"/>
    <w:next w:val="style311"/>
    <w:rPr>
      <w:rFonts w:ascii="Times New Roman" w:cs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lang w:bidi="zxx-"/>
    </w:rPr>
  </w:style>
  <w:style w:styleId="style312" w:type="character">
    <w:name w:val="WW8Num2z8"/>
    <w:next w:val="style312"/>
    <w:rPr/>
  </w:style>
  <w:style w:styleId="style313" w:type="character">
    <w:name w:val="WW8Num2z1"/>
    <w:next w:val="style313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314" w:type="character">
    <w:name w:val="WW8Num2z0"/>
    <w:next w:val="style314"/>
    <w:rPr>
      <w:rFonts w:ascii="Times New Roman" w:cs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styleId="style315" w:type="character">
    <w:name w:val="WW8Num1z8"/>
    <w:next w:val="style315"/>
    <w:rPr/>
  </w:style>
  <w:style w:styleId="style316" w:type="character">
    <w:name w:val="WW8Num1z7"/>
    <w:next w:val="style316"/>
    <w:rPr/>
  </w:style>
  <w:style w:styleId="style317" w:type="character">
    <w:name w:val="WW8Num1z6"/>
    <w:next w:val="style317"/>
    <w:rPr/>
  </w:style>
  <w:style w:styleId="style318" w:type="character">
    <w:name w:val="WW8Num1z5"/>
    <w:next w:val="style318"/>
    <w:rPr/>
  </w:style>
  <w:style w:styleId="style319" w:type="character">
    <w:name w:val="WW8Num1z4"/>
    <w:next w:val="style319"/>
    <w:rPr/>
  </w:style>
  <w:style w:styleId="style320" w:type="character">
    <w:name w:val="WW8Num1z3"/>
    <w:next w:val="style320"/>
    <w:rPr/>
  </w:style>
  <w:style w:styleId="style321" w:type="character">
    <w:name w:val="WW8Num1z2"/>
    <w:next w:val="style321"/>
    <w:rPr/>
  </w:style>
  <w:style w:styleId="style322" w:type="character">
    <w:name w:val="WW8Num1z1"/>
    <w:next w:val="style322"/>
    <w:rPr/>
  </w:style>
  <w:style w:styleId="style323" w:type="character">
    <w:name w:val="WW8Num1z0"/>
    <w:next w:val="style323"/>
    <w:rPr/>
  </w:style>
  <w:style w:styleId="style324" w:type="character">
    <w:name w:val="Mocno wyróżniony"/>
    <w:next w:val="style324"/>
    <w:rPr>
      <w:b/>
      <w:bCs/>
    </w:rPr>
  </w:style>
  <w:style w:styleId="style325" w:type="character">
    <w:name w:val="Wyróżnienie"/>
    <w:next w:val="style325"/>
    <w:rPr>
      <w:i/>
      <w:iCs/>
    </w:rPr>
  </w:style>
  <w:style w:styleId="style326" w:type="paragraph">
    <w:name w:val="Nagłówek"/>
    <w:basedOn w:val="style0"/>
    <w:next w:val="style327"/>
    <w:pPr>
      <w:keepNext/>
      <w:spacing w:after="120" w:before="240"/>
      <w:contextualSpacing w:val="false"/>
    </w:pPr>
    <w:rPr>
      <w:rFonts w:ascii="Liberation Sans" w:cs="Mangal" w:eastAsia="Microsoft YaHei" w:hAnsi="Liberation Sans"/>
      <w:sz w:val="28"/>
      <w:szCs w:val="28"/>
    </w:rPr>
  </w:style>
  <w:style w:styleId="style327" w:type="paragraph">
    <w:name w:val="Treść tekstu"/>
    <w:basedOn w:val="style0"/>
    <w:next w:val="style327"/>
    <w:pPr>
      <w:spacing w:after="140" w:before="0" w:line="288" w:lineRule="auto"/>
      <w:contextualSpacing w:val="false"/>
    </w:pPr>
    <w:rPr/>
  </w:style>
  <w:style w:styleId="style328" w:type="paragraph">
    <w:name w:val="Lista"/>
    <w:basedOn w:val="style327"/>
    <w:next w:val="style328"/>
    <w:pPr/>
    <w:rPr>
      <w:rFonts w:cs="Mangal"/>
    </w:rPr>
  </w:style>
  <w:style w:styleId="style329" w:type="paragraph">
    <w:name w:val="Podpis"/>
    <w:basedOn w:val="style0"/>
    <w:next w:val="style32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30" w:type="paragraph">
    <w:name w:val="Indeks"/>
    <w:basedOn w:val="style0"/>
    <w:next w:val="style330"/>
    <w:pPr>
      <w:suppressLineNumbers/>
    </w:pPr>
    <w:rPr>
      <w:rFonts w:cs="Mangal"/>
    </w:rPr>
  </w:style>
  <w:style w:styleId="style331" w:type="paragraph">
    <w:name w:val="Akapit z listą"/>
    <w:basedOn w:val="style334"/>
    <w:next w:val="style331"/>
    <w:pPr>
      <w:suppressAutoHyphens w:val="true"/>
      <w:ind w:hanging="0" w:left="720" w:right="0"/>
    </w:pPr>
    <w:rPr>
      <w:szCs w:val="21"/>
    </w:rPr>
  </w:style>
  <w:style w:styleId="style332" w:type="paragraph">
    <w:name w:val="Normalny (Web)"/>
    <w:next w:val="style332"/>
    <w:pPr>
      <w:widowControl w:val="false"/>
      <w:suppressAutoHyphens w:val="true"/>
      <w:kinsoku w:val="true"/>
      <w:overflowPunct w:val="true"/>
      <w:autoSpaceDE w:val="true"/>
      <w:textAlignment w:val="baseline"/>
    </w:pPr>
    <w:rPr>
      <w:rFonts w:ascii="Times New Roman" w:cs="Tahoma" w:eastAsia="Arial Unicode MS" w:hAnsi="Times New Roman"/>
      <w:color w:val="auto"/>
      <w:sz w:val="24"/>
      <w:szCs w:val="24"/>
      <w:lang w:bidi="hi-IN" w:eastAsia="zh-CN" w:val="pl-PL"/>
    </w:rPr>
  </w:style>
  <w:style w:styleId="style333" w:type="paragraph">
    <w:name w:val="Legenda"/>
    <w:basedOn w:val="style0"/>
    <w:next w:val="style333"/>
    <w:pPr>
      <w:suppressLineNumbers/>
      <w:suppressAutoHyphens w:val="true"/>
      <w:spacing w:after="120" w:before="120"/>
      <w:contextualSpacing w:val="false"/>
    </w:pPr>
    <w:rPr>
      <w:i/>
      <w:iCs/>
    </w:rPr>
  </w:style>
  <w:style w:styleId="style334" w:type="paragraph">
    <w:name w:val="Normalny"/>
    <w:next w:val="style334"/>
    <w:pPr>
      <w:widowControl w:val="false"/>
      <w:suppressAutoHyphens w:val="true"/>
      <w:kinsoku w:val="true"/>
      <w:overflowPunct w:val="true"/>
      <w:autoSpaceDE w:val="true"/>
      <w:textAlignment w:val="baseline"/>
    </w:pPr>
    <w:rPr>
      <w:rFonts w:ascii="Liberation Serif" w:cs="Mangal" w:eastAsia="SimSun" w:hAnsi="Liberation Serif"/>
      <w:color w:val="auto"/>
      <w:sz w:val="24"/>
      <w:szCs w:val="24"/>
      <w:lang w:bidi="hi-IN" w:eastAsia="zh-CN" w:val="pl-PL"/>
    </w:rPr>
  </w:style>
  <w:style w:styleId="style335" w:type="paragraph">
    <w:name w:val="western"/>
    <w:next w:val="style335"/>
    <w:pPr>
      <w:widowControl w:val="false"/>
      <w:suppressAutoHyphens w:val="true"/>
      <w:kinsoku w:val="true"/>
      <w:overflowPunct w:val="true"/>
      <w:autoSpaceDE w:val="true"/>
      <w:textAlignment w:val="baseline"/>
    </w:pPr>
    <w:rPr>
      <w:rFonts w:ascii="Times New Roman" w:cs="Times New Roman" w:eastAsia="Arial Unicode MS" w:hAnsi="Times New Roman"/>
      <w:color w:val="auto"/>
      <w:sz w:val="24"/>
      <w:szCs w:val="24"/>
      <w:lang w:bidi="ar-SA" w:eastAsia="zh-CN" w:val="pl-PL"/>
    </w:rPr>
  </w:style>
  <w:style w:styleId="style336" w:type="paragraph">
    <w:name w:val="Normal (Web)"/>
    <w:next w:val="style336"/>
    <w:pPr>
      <w:widowControl w:val="false"/>
      <w:suppressAutoHyphens w:val="true"/>
      <w:kinsoku w:val="true"/>
      <w:overflowPunct w:val="true"/>
      <w:autoSpaceDE w:val="true"/>
      <w:textAlignment w:val="baseline"/>
    </w:pPr>
    <w:rPr>
      <w:rFonts w:ascii="Times New Roman" w:cs="Times New Roman" w:eastAsia="Arial Unicode MS" w:hAnsi="Times New Roman"/>
      <w:color w:val="auto"/>
      <w:sz w:val="24"/>
      <w:szCs w:val="24"/>
      <w:lang w:bidi="ar-SA" w:eastAsia="zh-CN" w:val="pl-PL"/>
    </w:rPr>
  </w:style>
  <w:style w:styleId="style337" w:type="paragraph">
    <w:name w:val="Główka"/>
    <w:basedOn w:val="style0"/>
    <w:next w:val="style337"/>
    <w:pPr>
      <w:suppressLineNumbers/>
      <w:tabs>
        <w:tab w:leader="none" w:pos="4818" w:val="center"/>
        <w:tab w:leader="none" w:pos="9637" w:val="right"/>
      </w:tabs>
    </w:pPr>
    <w:rPr/>
  </w:style>
  <w:style w:styleId="style338" w:type="paragraph">
    <w:name w:val="Stopka"/>
    <w:basedOn w:val="style0"/>
    <w:next w:val="style338"/>
    <w:pPr>
      <w:suppressLineNumbers/>
      <w:tabs>
        <w:tab w:leader="none" w:pos="4818" w:val="center"/>
        <w:tab w:leader="none" w:pos="9637" w:val="right"/>
      </w:tabs>
    </w:pPr>
    <w:rPr/>
  </w:style>
  <w:style w:styleId="style339" w:type="paragraph">
    <w:name w:val="Zawartość ramki"/>
    <w:basedOn w:val="style327"/>
    <w:next w:val="style339"/>
    <w:pPr/>
    <w:rPr/>
  </w:style>
  <w:style w:styleId="style340" w:type="paragraph">
    <w:name w:val="Stopka2"/>
    <w:basedOn w:val="style0"/>
    <w:next w:val="style340"/>
    <w:pPr>
      <w:shd w:fill="FFFFFF" w:val="clear"/>
      <w:spacing w:line="274" w:lineRule="exact"/>
      <w:ind w:hanging="320" w:left="0" w:right="0"/>
    </w:pPr>
    <w:rPr>
      <w:rFonts w:ascii="Times New Roman" w:cs="Times New Roman" w:eastAsia="Times New Roman" w:hAnsi="Times New Roman"/>
      <w:sz w:val="22"/>
      <w:szCs w:val="22"/>
    </w:rPr>
  </w:style>
  <w:style w:styleId="style341" w:type="paragraph">
    <w:name w:val="Nagłówek #3 (2)"/>
    <w:basedOn w:val="style0"/>
    <w:next w:val="style341"/>
    <w:pPr>
      <w:shd w:fill="FFFFFF" w:val="clear"/>
      <w:spacing w:line="408" w:lineRule="exact"/>
    </w:pPr>
    <w:rPr>
      <w:rFonts w:ascii="Times New Roman" w:cs="Times New Roman" w:eastAsia="Times New Roman" w:hAnsi="Times New Roman"/>
      <w:sz w:val="22"/>
      <w:szCs w:val="22"/>
    </w:rPr>
  </w:style>
  <w:style w:styleId="style342" w:type="paragraph">
    <w:name w:val="Tekst treści (7)"/>
    <w:basedOn w:val="style0"/>
    <w:next w:val="style342"/>
    <w:pPr>
      <w:shd w:fill="FFFFFF" w:val="clear"/>
      <w:spacing w:line="274" w:lineRule="exact"/>
      <w:ind w:hanging="280" w:left="0" w:right="0"/>
      <w:jc w:val="both"/>
    </w:pPr>
    <w:rPr>
      <w:rFonts w:ascii="Times New Roman" w:cs="Times New Roman" w:eastAsia="Times New Roman" w:hAnsi="Times New Roman"/>
      <w:i/>
      <w:iCs/>
      <w:sz w:val="23"/>
      <w:szCs w:val="23"/>
    </w:rPr>
  </w:style>
  <w:style w:styleId="style343" w:type="paragraph">
    <w:name w:val="Nagłówek #3"/>
    <w:basedOn w:val="style0"/>
    <w:next w:val="style343"/>
    <w:pPr>
      <w:shd w:fill="FFFFFF" w:val="clear"/>
      <w:spacing w:line="269" w:lineRule="exact"/>
      <w:ind w:hanging="760" w:left="0" w:right="0"/>
      <w:jc w:val="center"/>
    </w:pPr>
    <w:rPr>
      <w:rFonts w:ascii="Times New Roman" w:cs="Times New Roman" w:eastAsia="Times New Roman" w:hAnsi="Times New Roman"/>
      <w:b/>
      <w:bCs/>
      <w:sz w:val="22"/>
      <w:szCs w:val="22"/>
    </w:rPr>
  </w:style>
  <w:style w:styleId="style344" w:type="paragraph">
    <w:name w:val="Default"/>
    <w:next w:val="style344"/>
    <w:pPr>
      <w:widowControl/>
      <w:suppressAutoHyphens w:val="true"/>
      <w:kinsoku w:val="true"/>
      <w:overflowPunct w:val="true"/>
      <w:autoSpaceDE w:val="false"/>
      <w:textAlignment w:val="baseline"/>
    </w:pPr>
    <w:rPr>
      <w:rFonts w:ascii="Times New Roman" w:cs="Times New Roman" w:eastAsia="Arial Unicode MS" w:hAnsi="Times New Roman"/>
      <w:color w:val="000000"/>
      <w:sz w:val="24"/>
      <w:szCs w:val="24"/>
      <w:lang w:bidi="ar-SA" w:eastAsia="zh-CN" w:val="pl-PL"/>
    </w:rPr>
  </w:style>
  <w:style w:styleId="style345" w:type="paragraph">
    <w:name w:val="Nagłówek lub stopka"/>
    <w:basedOn w:val="style0"/>
    <w:next w:val="style345"/>
    <w:pPr>
      <w:shd w:fill="FFFFFF" w:val="clear"/>
    </w:pPr>
    <w:rPr>
      <w:rFonts w:ascii="Times New Roman" w:cs="Times New Roman" w:eastAsia="Times New Roman" w:hAnsi="Times New Roman"/>
      <w:sz w:val="20"/>
      <w:szCs w:val="20"/>
    </w:rPr>
  </w:style>
  <w:style w:styleId="style346" w:type="paragraph">
    <w:name w:val="Tekst treści (3)"/>
    <w:basedOn w:val="style0"/>
    <w:next w:val="style346"/>
    <w:pPr>
      <w:shd w:fill="FFFFFF" w:val="clear"/>
      <w:spacing w:lineRule="auto"/>
      <w:ind w:hanging="420" w:left="0" w:right="0"/>
    </w:pPr>
    <w:rPr>
      <w:rFonts w:ascii="Times New Roman" w:cs="Times New Roman" w:eastAsia="Times New Roman" w:hAnsi="Times New Roman"/>
      <w:b/>
      <w:bCs/>
      <w:sz w:val="22"/>
      <w:szCs w:val="22"/>
    </w:rPr>
  </w:style>
  <w:style w:styleId="style347" w:type="paragraph">
    <w:name w:val="Tekst treści"/>
    <w:basedOn w:val="style0"/>
    <w:next w:val="style347"/>
    <w:pPr>
      <w:shd w:fill="FFFFFF" w:val="clear"/>
      <w:spacing w:lineRule="auto"/>
      <w:ind w:hanging="560" w:left="0" w:right="0"/>
    </w:pPr>
    <w:rPr>
      <w:rFonts w:ascii="Times New Roman" w:cs="Times New Roman" w:eastAsia="Times New Roman" w:hAnsi="Times New Roman"/>
      <w:sz w:val="22"/>
      <w:szCs w:val="22"/>
    </w:rPr>
  </w:style>
  <w:style w:styleId="style348" w:type="paragraph">
    <w:name w:val="Podpis1"/>
    <w:basedOn w:val="style0"/>
    <w:next w:val="style348"/>
    <w:pPr>
      <w:suppressLineNumbers/>
      <w:spacing w:after="120" w:before="120"/>
      <w:contextualSpacing w:val="false"/>
    </w:pPr>
    <w:rPr>
      <w:rFonts w:cs="Tahoma"/>
      <w:i/>
      <w:iCs/>
      <w:sz w:val="24"/>
      <w:szCs w:val="24"/>
    </w:rPr>
  </w:style>
  <w:style w:styleId="style349" w:type="paragraph">
    <w:name w:val="Nagłówek1"/>
    <w:basedOn w:val="style0"/>
    <w:next w:val="style327"/>
    <w:pPr>
      <w:keepNext/>
      <w:spacing w:after="120" w:before="240"/>
      <w:contextualSpacing w:val="false"/>
    </w:pPr>
    <w:rPr>
      <w:rFonts w:ascii="Arial" w:cs="Tahoma" w:eastAsia="MS Mincho;Meiryo" w:hAnsi="Arial"/>
      <w:sz w:val="28"/>
      <w:szCs w:val="28"/>
    </w:rPr>
  </w:style>
  <w:style w:styleId="style350" w:type="paragraph">
    <w:name w:val="Zawartość tabeli"/>
    <w:basedOn w:val="style0"/>
    <w:next w:val="style350"/>
    <w:pPr>
      <w:suppressLineNumbers/>
    </w:pPr>
    <w:rPr/>
  </w:style>
  <w:style w:styleId="style351" w:type="paragraph">
    <w:name w:val="Nagłówek tabeli"/>
    <w:basedOn w:val="style350"/>
    <w:next w:val="style351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5268</TotalTime>
  <Application>LibreOffice/4.3.7.2$Windows_x86 LibreOffice_project/8a35821d8636a03b8bf4e15b48f59794652c68ba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2017-05-17T12:22:52.58Z</dcterms:created>
  <cp:lastPrinted>2017-05-23T13:20:43.20Z</cp:lastPrinted>
  <dcterms:modified xsi:type="dcterms:W3CDTF">2017-05-23T13:55:23.06Z</dcterms:modified>
  <cp:revision>11</cp:revision>
</cp:coreProperties>
</file>