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Rejestr firm posiadających zezwolenie na opróżnianie zbiorników bezodpływowych i transportu nieczystości ciekłych</w:t>
      </w:r>
    </w:p>
    <w:p>
      <w:pPr>
        <w:pStyle w:val="Normal"/>
        <w:rPr/>
      </w:pPr>
      <w:r>
        <w:rPr/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4394"/>
        <w:gridCol w:w="1985"/>
        <w:gridCol w:w="1701"/>
        <w:gridCol w:w="2551"/>
        <w:gridCol w:w="1418"/>
        <w:gridCol w:w="1382"/>
      </w:tblGrid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4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Firma, oznaczenie siedziby i adres albo imię i nazwisko i adres przedsiębiorcy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Numer identyfikacji podatkowej (NIP)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Numer identyfikacyjny REGON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Dane kontaktowe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Numer rejestrowy</w:t>
            </w:r>
          </w:p>
        </w:tc>
        <w:tc>
          <w:tcPr>
            <w:tcW w:w="13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Data ważności zezwolenia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4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Zakład Gospodarki Komunalnej Sp. z o.o.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ul. Aleja Zwycięstwa 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87-860 Chodecz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888-000-66-24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360482075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Tel. 54 2848036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Tel./fax. 54 2848198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e-mail: zgkchodecz@vp.pl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1/2015</w:t>
            </w:r>
          </w:p>
        </w:tc>
        <w:tc>
          <w:tcPr>
            <w:tcW w:w="13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2025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4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WC SERWIS Sp. z o.o. Spółka Komandytowa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ul. Szybowa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41-808 Zabrze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648-27-30-408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241628482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Tel. 32 2784531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e-mail: a.mikolajec@wcserwis.pl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1/2017</w:t>
            </w:r>
          </w:p>
        </w:tc>
        <w:tc>
          <w:tcPr>
            <w:tcW w:w="13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2027</w:t>
            </w:r>
          </w:p>
        </w:tc>
      </w:tr>
      <w:tr>
        <w:trPr>
          <w:trHeight w:val="1584" w:hRule="atLeast"/>
        </w:trPr>
        <w:tc>
          <w:tcPr>
            <w:tcW w:w="56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mToilet Sp. Z o.o.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ul. Toruńska 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03-226 Warszawa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5361938486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382123092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Tel. 538-140-239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e-mail: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Czeinternetowe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jsobiech@mtoilet.pl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1/2020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2030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Chodecz, 18.12.2020r.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20f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 LibreOffice_project/d7547858d014d4cf69878db179d326fc3483e082</Application>
  <Pages>1</Pages>
  <Words>106</Words>
  <Characters>702</Characters>
  <CharactersWithSpaces>771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2020-12-09T08:57:00Z</dcterms:created>
  <dc:creator>asus</dc:creator>
  <dc:description/>
  <dc:language>pl-PL</dc:language>
  <cp:lastModifiedBy/>
  <cp:lastPrinted>2020-12-17T11:29:25Z</cp:lastPrinted>
  <dcterms:modified xsi:type="dcterms:W3CDTF">2020-12-21T14:12:31Z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