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005" w:leader="none"/>
        </w:tabs>
        <w:spacing w:lineRule="auto" w:line="240" w:before="0" w:after="0"/>
        <w:jc w:val="right"/>
        <w:rPr/>
      </w:pPr>
      <w:r>
        <w:rPr>
          <w:sz w:val="10"/>
          <w:szCs w:val="10"/>
        </w:rPr>
        <w:t xml:space="preserve"> </w:t>
      </w:r>
      <w:r>
        <w:rPr/>
        <w:t>Chodecz, 27.09.2021 r.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>In.272.18.2021</w:t>
      </w:r>
    </w:p>
    <w:p>
      <w:pPr>
        <w:pStyle w:val="Normal"/>
        <w:spacing w:lineRule="auto" w:line="240" w:before="0" w:after="0"/>
        <w:ind w:left="720" w:hanging="0"/>
        <w:jc w:val="center"/>
        <w:rPr/>
      </w:pPr>
      <w:bookmarkStart w:id="0" w:name="__DdeLink__1759_294056605"/>
      <w:bookmarkEnd w:id="0"/>
      <w:r>
        <w:rPr>
          <w:b/>
        </w:rPr>
        <w:t>ROZEZNANIE CENOWE</w:t>
      </w:r>
    </w:p>
    <w:p>
      <w:pPr>
        <w:pStyle w:val="Normal"/>
        <w:spacing w:lineRule="auto" w:line="240"/>
        <w:ind w:left="720" w:hanging="0"/>
        <w:jc w:val="center"/>
        <w:rPr>
          <w:b/>
          <w:b/>
        </w:rPr>
      </w:pPr>
      <w:r>
        <w:rPr>
          <w:b/>
        </w:rPr>
        <w:t>w oparciu o wewnętrzny Regulamin udzielania zamówień, których wartość nie przekracza kwoty 130 000 zł netto stanowiący załącznik nr 1 do Zarządzenia Nr 17/2021 Burmistrza Chodcza z dnia 11.02.2021 r., została zawarta umowa następującej treści: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15"/>
        </w:numPr>
        <w:spacing w:before="0" w:after="0"/>
        <w:jc w:val="both"/>
        <w:rPr/>
      </w:pPr>
      <w:r>
        <w:rPr>
          <w:b/>
        </w:rPr>
        <w:t>ZAMAWIAJĄCY</w:t>
      </w:r>
    </w:p>
    <w:p>
      <w:pPr>
        <w:pStyle w:val="Normal"/>
        <w:spacing w:lineRule="auto" w:line="240" w:before="0" w:after="0"/>
        <w:ind w:firstLine="360"/>
        <w:jc w:val="both"/>
        <w:rPr>
          <w:b/>
          <w:b/>
        </w:rPr>
      </w:pPr>
      <w:r>
        <w:rPr>
          <w:rFonts w:cs="Arial"/>
          <w:b/>
        </w:rPr>
        <w:t>Miasto i Gmina Chodecz</w:t>
      </w:r>
    </w:p>
    <w:p>
      <w:pPr>
        <w:pStyle w:val="Normal"/>
        <w:spacing w:lineRule="auto" w:line="240" w:before="0" w:after="0"/>
        <w:ind w:firstLine="360"/>
        <w:jc w:val="both"/>
        <w:rPr>
          <w:b/>
          <w:b/>
        </w:rPr>
      </w:pPr>
      <w:r>
        <w:rPr>
          <w:rFonts w:cs="Arial"/>
          <w:b/>
        </w:rPr>
        <w:t>ul. Kaliska 2</w:t>
      </w:r>
    </w:p>
    <w:p>
      <w:pPr>
        <w:pStyle w:val="Normal"/>
        <w:spacing w:lineRule="auto" w:line="240" w:before="0" w:after="0"/>
        <w:ind w:firstLine="360"/>
        <w:jc w:val="both"/>
        <w:rPr>
          <w:b/>
          <w:b/>
        </w:rPr>
      </w:pPr>
      <w:r>
        <w:rPr>
          <w:rFonts w:cs="Arial"/>
          <w:b/>
        </w:rPr>
        <w:t>87 – 860 Chodecz</w:t>
      </w:r>
    </w:p>
    <w:p>
      <w:pPr>
        <w:pStyle w:val="Normal"/>
        <w:spacing w:lineRule="auto" w:line="240" w:before="0" w:after="0"/>
        <w:ind w:firstLine="360"/>
        <w:jc w:val="both"/>
        <w:rPr>
          <w:rFonts w:cs="Arial"/>
          <w:b/>
          <w:b/>
        </w:rPr>
      </w:pPr>
      <w:r>
        <w:rPr>
          <w:rFonts w:cs="Arial"/>
          <w:b/>
        </w:rPr>
        <w:t>NIP: 888 28 94 988</w:t>
      </w:r>
    </w:p>
    <w:p>
      <w:pPr>
        <w:pStyle w:val="Normal"/>
        <w:spacing w:before="0" w:after="0"/>
        <w:jc w:val="both"/>
        <w:rPr>
          <w:b/>
          <w:b/>
        </w:rPr>
      </w:pPr>
      <w:r>
        <w:rPr>
          <w:b/>
        </w:rPr>
      </w:r>
    </w:p>
    <w:p>
      <w:pPr>
        <w:pStyle w:val="ListParagraph"/>
        <w:widowControl w:val="false"/>
        <w:numPr>
          <w:ilvl w:val="0"/>
          <w:numId w:val="15"/>
        </w:numPr>
        <w:spacing w:before="0" w:after="0"/>
        <w:rPr>
          <w:b/>
          <w:b/>
        </w:rPr>
      </w:pPr>
      <w:r>
        <w:rPr>
          <w:b/>
        </w:rPr>
        <w:t>NAZWA ZADANIA:</w:t>
      </w:r>
    </w:p>
    <w:p>
      <w:pPr>
        <w:pStyle w:val="ListParagraph"/>
        <w:widowControl w:val="false"/>
        <w:spacing w:lineRule="auto" w:line="240"/>
        <w:ind w:left="360" w:hanging="0"/>
        <w:jc w:val="both"/>
        <w:rPr/>
      </w:pPr>
      <w:r>
        <w:rPr>
          <w:b/>
          <w:shd w:fill="FFFFFF" w:val="clear"/>
        </w:rPr>
        <w:t xml:space="preserve">Dostawa </w:t>
      </w:r>
      <w:r>
        <w:rPr>
          <w:b/>
        </w:rPr>
        <w:t>węgla kamiennego energetycznego</w:t>
      </w:r>
      <w:r>
        <w:rPr/>
        <w:t xml:space="preserve"> </w:t>
      </w:r>
      <w:r>
        <w:rPr>
          <w:b/>
        </w:rPr>
        <w:t xml:space="preserve">typu ekogroszek workowanego </w:t>
      </w:r>
      <w:r>
        <w:rPr>
          <w:b/>
          <w:shd w:fill="FFFFFF" w:val="clear"/>
        </w:rPr>
        <w:t xml:space="preserve">dla potrzeb Urzędu Miasta i Gminy Chodecz </w:t>
      </w:r>
      <w:r>
        <w:rPr>
          <w:b/>
        </w:rPr>
        <w:t>w sezonie grzewczym 2020–2021.</w:t>
      </w:r>
    </w:p>
    <w:p>
      <w:pPr>
        <w:pStyle w:val="ListParagraph"/>
        <w:widowControl w:val="false"/>
        <w:numPr>
          <w:ilvl w:val="0"/>
          <w:numId w:val="15"/>
        </w:numPr>
        <w:spacing w:before="0" w:after="0"/>
        <w:rPr>
          <w:b/>
          <w:b/>
        </w:rPr>
      </w:pPr>
      <w:r>
        <w:rPr>
          <w:b/>
        </w:rPr>
        <w:t>OPIS ZADANIA</w:t>
      </w:r>
    </w:p>
    <w:p>
      <w:pPr>
        <w:pStyle w:val="ListParagraph"/>
        <w:widowControl w:val="false"/>
        <w:numPr>
          <w:ilvl w:val="0"/>
          <w:numId w:val="16"/>
        </w:numPr>
        <w:spacing w:lineRule="auto" w:line="240" w:before="0" w:after="0"/>
        <w:jc w:val="both"/>
        <w:rPr/>
      </w:pPr>
      <w:r>
        <w:rPr/>
        <w:t xml:space="preserve">Przedmiotem niniejszego postępowania jest </w:t>
      </w:r>
      <w:r>
        <w:rPr>
          <w:shd w:fill="FFFFFF" w:val="clear"/>
        </w:rPr>
        <w:t xml:space="preserve">dostawa </w:t>
      </w:r>
      <w:r>
        <w:rPr/>
        <w:t>węgla kamiennego energetycznego typu ekogroszek workowany w ilości</w:t>
      </w:r>
      <w:r>
        <w:rPr>
          <w:b/>
        </w:rPr>
        <w:t xml:space="preserve"> 30</w:t>
      </w:r>
      <w:r>
        <w:rPr>
          <w:b/>
          <w:bCs/>
          <w:shd w:fill="FFFFFF" w:val="clear"/>
        </w:rPr>
        <w:t xml:space="preserve"> ton </w:t>
      </w:r>
      <w:r>
        <w:rPr>
          <w:shd w:fill="FFFFFF" w:val="clear"/>
        </w:rPr>
        <w:t xml:space="preserve"> dla potrzeb Urzędu Miasta i Gminy Chodecz</w:t>
      </w:r>
      <w:r>
        <w:rPr/>
        <w:t xml:space="preserve"> w sezonie grzewczym 2020–2021 o niżej podanych parametrach: </w:t>
      </w:r>
    </w:p>
    <w:p>
      <w:pPr>
        <w:pStyle w:val="ListParagraph"/>
        <w:numPr>
          <w:ilvl w:val="0"/>
          <w:numId w:val="13"/>
        </w:numPr>
        <w:suppressAutoHyphens w:val="true"/>
        <w:overflowPunct w:val="true"/>
        <w:spacing w:lineRule="auto" w:line="240" w:before="0" w:after="0"/>
        <w:ind w:left="1068" w:hanging="360"/>
        <w:contextualSpacing/>
        <w:jc w:val="both"/>
        <w:textAlignment w:val="baseline"/>
        <w:rPr/>
      </w:pPr>
      <w:r>
        <w:rPr/>
        <w:t xml:space="preserve">uziarnienie </w:t>
        <w:tab/>
        <w:t>-</w:t>
        <w:tab/>
        <w:tab/>
        <w:t>8 - 25 mm</w:t>
      </w:r>
    </w:p>
    <w:p>
      <w:pPr>
        <w:pStyle w:val="Normal"/>
        <w:numPr>
          <w:ilvl w:val="0"/>
          <w:numId w:val="14"/>
        </w:numPr>
        <w:suppressAutoHyphens w:val="true"/>
        <w:overflowPunct w:val="true"/>
        <w:spacing w:lineRule="auto" w:line="240" w:before="0" w:after="0"/>
        <w:ind w:left="991" w:hanging="283"/>
        <w:jc w:val="both"/>
        <w:textAlignment w:val="baseline"/>
        <w:rPr/>
      </w:pPr>
      <w:r>
        <w:rPr/>
        <w:t>wartość opałowa</w:t>
        <w:tab/>
        <w:t>-</w:t>
        <w:tab/>
        <w:t>&gt; 26 mJ/kg</w:t>
      </w:r>
    </w:p>
    <w:p>
      <w:pPr>
        <w:pStyle w:val="Normal"/>
        <w:numPr>
          <w:ilvl w:val="0"/>
          <w:numId w:val="14"/>
        </w:numPr>
        <w:suppressAutoHyphens w:val="true"/>
        <w:overflowPunct w:val="true"/>
        <w:spacing w:lineRule="auto" w:line="240" w:before="0" w:after="0"/>
        <w:ind w:left="991" w:hanging="283"/>
        <w:jc w:val="both"/>
        <w:textAlignment w:val="baseline"/>
        <w:rPr/>
      </w:pPr>
      <w:r>
        <w:rPr/>
        <w:t>zawartość popiołu</w:t>
        <w:tab/>
        <w:t>-</w:t>
        <w:tab/>
        <w:t>4 - 10%jh</w:t>
      </w:r>
    </w:p>
    <w:p>
      <w:pPr>
        <w:pStyle w:val="Normal"/>
        <w:numPr>
          <w:ilvl w:val="0"/>
          <w:numId w:val="14"/>
        </w:numPr>
        <w:suppressAutoHyphens w:val="true"/>
        <w:overflowPunct w:val="true"/>
        <w:spacing w:lineRule="auto" w:line="240" w:before="0" w:after="0"/>
        <w:ind w:left="991" w:hanging="283"/>
        <w:jc w:val="both"/>
        <w:textAlignment w:val="baseline"/>
        <w:rPr/>
      </w:pPr>
      <w:r>
        <w:rPr/>
        <w:t>zawartość siarki</w:t>
        <w:tab/>
        <w:t>-</w:t>
        <w:tab/>
        <w:t>&lt; 0,8%</w:t>
      </w:r>
    </w:p>
    <w:p>
      <w:pPr>
        <w:pStyle w:val="Normal"/>
        <w:numPr>
          <w:ilvl w:val="0"/>
          <w:numId w:val="14"/>
        </w:numPr>
        <w:suppressAutoHyphens w:val="true"/>
        <w:overflowPunct w:val="true"/>
        <w:spacing w:lineRule="auto" w:line="240" w:before="0" w:after="0"/>
        <w:ind w:left="991" w:hanging="283"/>
        <w:jc w:val="both"/>
        <w:textAlignment w:val="baseline"/>
        <w:rPr/>
      </w:pPr>
      <w:r>
        <w:rPr/>
        <w:t xml:space="preserve">spiekalność    „Ri”  </w:t>
        <w:tab/>
        <w:t>-             &lt;=10</w:t>
      </w:r>
    </w:p>
    <w:p>
      <w:pPr>
        <w:pStyle w:val="Normal"/>
        <w:numPr>
          <w:ilvl w:val="0"/>
          <w:numId w:val="14"/>
        </w:numPr>
        <w:suppressAutoHyphens w:val="true"/>
        <w:overflowPunct w:val="true"/>
        <w:spacing w:lineRule="auto" w:line="240" w:before="0" w:after="0"/>
        <w:ind w:left="991" w:hanging="283"/>
        <w:jc w:val="both"/>
        <w:textAlignment w:val="baseline"/>
        <w:rPr/>
      </w:pPr>
      <w:r>
        <w:rPr/>
        <w:t xml:space="preserve">zawartość wilgoci </w:t>
        <w:tab/>
        <w:t>-</w:t>
        <w:tab/>
        <w:t>do 15%</w:t>
      </w:r>
    </w:p>
    <w:p>
      <w:pPr>
        <w:pStyle w:val="ListParagraph"/>
        <w:widowControl w:val="false"/>
        <w:numPr>
          <w:ilvl w:val="0"/>
          <w:numId w:val="16"/>
        </w:numPr>
        <w:suppressAutoHyphens w:val="true"/>
        <w:spacing w:lineRule="auto" w:line="240" w:before="0" w:after="0"/>
        <w:jc w:val="both"/>
        <w:rPr/>
      </w:pPr>
      <w:r>
        <w:rPr/>
        <w:t xml:space="preserve">Zamawiający </w:t>
      </w:r>
      <w:r>
        <w:rPr>
          <w:b/>
          <w:bCs/>
        </w:rPr>
        <w:t xml:space="preserve">nie dopuszcza </w:t>
      </w:r>
      <w:r>
        <w:rPr/>
        <w:t>możliwości składania ofert częściowych.</w:t>
      </w:r>
    </w:p>
    <w:p>
      <w:pPr>
        <w:pStyle w:val="ListParagraph"/>
        <w:widowControl w:val="false"/>
        <w:numPr>
          <w:ilvl w:val="0"/>
          <w:numId w:val="16"/>
        </w:numPr>
        <w:suppressAutoHyphens w:val="true"/>
        <w:spacing w:lineRule="auto" w:line="240" w:before="0" w:after="0"/>
        <w:jc w:val="both"/>
        <w:rPr/>
      </w:pPr>
      <w:r>
        <w:rPr/>
        <w:t>Zamawiający</w:t>
      </w:r>
      <w:r>
        <w:rPr>
          <w:b/>
          <w:bCs/>
        </w:rPr>
        <w:t xml:space="preserve"> nie dopuszcza </w:t>
      </w:r>
      <w:r>
        <w:rPr/>
        <w:t>możliwości powierzenia części lub całości zamówienia podwykonawcom.</w:t>
      </w:r>
    </w:p>
    <w:p>
      <w:pPr>
        <w:pStyle w:val="ListParagraph"/>
        <w:widowControl w:val="false"/>
        <w:numPr>
          <w:ilvl w:val="0"/>
          <w:numId w:val="16"/>
        </w:numPr>
        <w:suppressAutoHyphens w:val="true"/>
        <w:spacing w:lineRule="auto" w:line="240" w:before="0" w:after="0"/>
        <w:jc w:val="both"/>
        <w:rPr/>
      </w:pPr>
      <w:r>
        <w:rPr/>
        <w:t xml:space="preserve">Zamawiający zastrzega sobie prawo do zmiany ilości zamówienia stosownie do aktualnego zapotrezbowania i bieżącego zuzycia. </w:t>
      </w:r>
    </w:p>
    <w:p>
      <w:pPr>
        <w:pStyle w:val="ListParagraph"/>
        <w:widowControl w:val="false"/>
        <w:numPr>
          <w:ilvl w:val="0"/>
          <w:numId w:val="16"/>
        </w:numPr>
        <w:suppressAutoHyphens w:val="true"/>
        <w:spacing w:lineRule="auto" w:line="240" w:before="0" w:after="0"/>
        <w:jc w:val="both"/>
        <w:rPr/>
      </w:pPr>
      <w:r>
        <w:rPr/>
        <w:t>Dostawa węgla będzie odbywać się partiami, na zamówienie telefoniczne lub pisemne Zamawiającego.</w:t>
      </w:r>
    </w:p>
    <w:p>
      <w:pPr>
        <w:pStyle w:val="ListParagraph"/>
        <w:widowControl w:val="false"/>
        <w:numPr>
          <w:ilvl w:val="0"/>
          <w:numId w:val="16"/>
        </w:numPr>
        <w:suppressAutoHyphens w:val="true"/>
        <w:spacing w:lineRule="auto" w:line="240" w:before="0" w:after="0"/>
        <w:jc w:val="both"/>
        <w:rPr/>
      </w:pPr>
      <w:r>
        <w:rPr/>
        <w:t>Dostawa węgla odbywać się będzie na koszt i ryzyko Wykonawcy najpóźniej w ciągu 1 dnia roboczego od dnia złożenia zamówienia przez Zamawiającego, w godz. 8.00 – 14.00, przy obecności przedstawiciela Zamawiającego.</w:t>
      </w:r>
    </w:p>
    <w:p>
      <w:pPr>
        <w:pStyle w:val="ListParagraph"/>
        <w:widowControl w:val="false"/>
        <w:numPr>
          <w:ilvl w:val="0"/>
          <w:numId w:val="16"/>
        </w:numPr>
        <w:suppressAutoHyphens w:val="true"/>
        <w:spacing w:lineRule="auto" w:line="240" w:before="0" w:after="0"/>
        <w:jc w:val="both"/>
        <w:rPr/>
      </w:pPr>
      <w:r>
        <w:rPr/>
        <w:t xml:space="preserve">Sprzedawca do każdorazowej dostawy węgla dołącza certyfikat jakości węgla (atest) </w:t>
      </w:r>
      <w:r>
        <w:rPr>
          <w:b/>
          <w:u w:val="single"/>
        </w:rPr>
        <w:t>wystawiony przez producenta na Dostawcę.</w:t>
      </w:r>
      <w:r>
        <w:rPr/>
        <w:t xml:space="preserve"> </w:t>
      </w:r>
    </w:p>
    <w:p>
      <w:pPr>
        <w:pStyle w:val="ListParagraph"/>
        <w:widowControl w:val="false"/>
        <w:numPr>
          <w:ilvl w:val="0"/>
          <w:numId w:val="16"/>
        </w:numPr>
        <w:suppressAutoHyphens w:val="true"/>
        <w:spacing w:lineRule="auto" w:line="240" w:before="0" w:after="0"/>
        <w:jc w:val="both"/>
        <w:rPr/>
      </w:pPr>
      <w:r>
        <w:rPr/>
        <w:t>Zamawiający zastrzega sobie prawo  odstąpienia od realizacji umowy w przypadku niezgodności parametrów jakościowych dostarczonego węgla z wymogami przedstawionymi w zapytaniu ofertowym.</w:t>
      </w:r>
    </w:p>
    <w:p>
      <w:pPr>
        <w:pStyle w:val="ListParagraph"/>
        <w:widowControl w:val="false"/>
        <w:numPr>
          <w:ilvl w:val="0"/>
          <w:numId w:val="16"/>
        </w:numPr>
        <w:suppressAutoHyphens w:val="true"/>
        <w:spacing w:lineRule="auto" w:line="240" w:before="0" w:after="0"/>
        <w:jc w:val="both"/>
        <w:rPr/>
      </w:pPr>
      <w:r>
        <w:rPr/>
        <w:t>Zamawiający ma prawo do skontrolowania wagi dostawy każdej partii węgla.</w:t>
      </w:r>
    </w:p>
    <w:p>
      <w:pPr>
        <w:pStyle w:val="ListParagraph"/>
        <w:widowControl w:val="false"/>
        <w:numPr>
          <w:ilvl w:val="0"/>
          <w:numId w:val="16"/>
        </w:numPr>
        <w:suppressAutoHyphens w:val="true"/>
        <w:spacing w:lineRule="auto" w:line="240" w:before="0" w:after="0"/>
        <w:jc w:val="both"/>
        <w:rPr/>
      </w:pPr>
      <w:r>
        <w:rPr/>
        <w:t>Zapłata za dostawę węgla nastąpi w ciągu 14 dni po przedłożeniu faktury.</w:t>
      </w:r>
    </w:p>
    <w:p>
      <w:pPr>
        <w:pStyle w:val="ListParagraph"/>
        <w:numPr>
          <w:ilvl w:val="0"/>
          <w:numId w:val="16"/>
        </w:numPr>
        <w:spacing w:lineRule="auto" w:line="240"/>
        <w:jc w:val="both"/>
        <w:rPr/>
      </w:pPr>
      <w:r>
        <w:rPr/>
        <w:t>Złożenie oferty będzie traktowane jako akceptacja przedstawionych powyżej warunków współpracy oraz wzoru umowy stanowiącego załącznik nr 2 do niniejszego rozeznania cenowego.</w:t>
      </w:r>
    </w:p>
    <w:p>
      <w:pPr>
        <w:pStyle w:val="Normal"/>
        <w:spacing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spacing w:before="0" w:after="0"/>
        <w:jc w:val="both"/>
        <w:rPr>
          <w:b/>
          <w:b/>
        </w:rPr>
      </w:pPr>
      <w:r>
        <w:rPr>
          <w:b/>
        </w:rPr>
        <w:t>III. KRYTERIA OCENY OFERT WRAZ ZE SPOSOBEM PRZYZNAWANIA PUNKTÓW</w:t>
      </w:r>
    </w:p>
    <w:p>
      <w:pPr>
        <w:pStyle w:val="Normal"/>
        <w:spacing w:lineRule="auto" w:line="240"/>
        <w:jc w:val="both"/>
        <w:rPr/>
      </w:pPr>
      <w:r>
        <w:rPr/>
        <w:t>Przy wyborze ofert Zamawiający kierować się będzie następującym kryterium: Cena - 100%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Zastosowanie będzie miał następujący wzór, wykorzystywany przy ocenie oferty:       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A = (Cena oferowana najniższa / Cena oferty badanej) x 100 pkt  </w:t>
      </w:r>
    </w:p>
    <w:p>
      <w:pPr>
        <w:pStyle w:val="Normal"/>
        <w:spacing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both"/>
        <w:rPr/>
      </w:pPr>
      <w:r>
        <w:rPr>
          <w:b/>
        </w:rPr>
        <w:t>IV. MIEJSCE ORAZ TERMIN SKŁADANIA OFERT</w:t>
      </w:r>
    </w:p>
    <w:p>
      <w:pPr>
        <w:pStyle w:val="ListParagraph"/>
        <w:widowControl w:val="false"/>
        <w:numPr>
          <w:ilvl w:val="0"/>
          <w:numId w:val="3"/>
        </w:numPr>
        <w:tabs>
          <w:tab w:val="left" w:pos="2448" w:leader="none"/>
        </w:tabs>
        <w:suppressAutoHyphens w:val="true"/>
        <w:spacing w:lineRule="auto" w:line="240" w:before="0" w:after="0"/>
        <w:jc w:val="both"/>
        <w:rPr/>
      </w:pPr>
      <w:r>
        <w:rPr/>
        <w:t xml:space="preserve">Oferta powinna być dostarczona do dnia  </w:t>
      </w:r>
      <w:r>
        <w:rPr>
          <w:b/>
        </w:rPr>
        <w:t>05.10.2021 r.</w:t>
      </w:r>
      <w:r>
        <w:rPr/>
        <w:t xml:space="preserve"> do godz. </w:t>
      </w:r>
      <w:r>
        <w:rPr>
          <w:b/>
        </w:rPr>
        <w:t>10:00</w:t>
      </w:r>
      <w:r>
        <w:rPr/>
        <w:t xml:space="preserve"> za pośrednictwem: </w:t>
      </w:r>
    </w:p>
    <w:p>
      <w:pPr>
        <w:pStyle w:val="ListParagraph"/>
        <w:widowControl w:val="false"/>
        <w:numPr>
          <w:ilvl w:val="0"/>
          <w:numId w:val="7"/>
        </w:numPr>
        <w:tabs>
          <w:tab w:val="left" w:pos="2448" w:leader="none"/>
        </w:tabs>
        <w:suppressAutoHyphens w:val="true"/>
        <w:spacing w:lineRule="auto" w:line="240" w:before="0" w:after="0"/>
        <w:jc w:val="both"/>
        <w:rPr/>
      </w:pPr>
      <w:r>
        <w:rPr/>
        <w:t>poczty, kuriera lub osobiście na adres: Urząd Miasta i Gminy Chodecz, ul. Kaliska 2, 87 – 860 Chodecz (liczy się data wpływu do Urzędu),</w:t>
      </w:r>
    </w:p>
    <w:p>
      <w:pPr>
        <w:pStyle w:val="ListParagraph"/>
        <w:widowControl w:val="false"/>
        <w:numPr>
          <w:ilvl w:val="0"/>
          <w:numId w:val="7"/>
        </w:numPr>
        <w:tabs>
          <w:tab w:val="left" w:pos="2448" w:leader="none"/>
        </w:tabs>
        <w:suppressAutoHyphens w:val="true"/>
        <w:spacing w:lineRule="auto" w:line="240" w:before="0" w:after="0"/>
        <w:jc w:val="both"/>
        <w:rPr/>
      </w:pPr>
      <w:r>
        <w:rPr/>
        <w:t xml:space="preserve">poczty elektronicznej na adres: </w:t>
      </w:r>
      <w:hyperlink r:id="rId2">
        <w:r>
          <w:rPr>
            <w:rStyle w:val="Czeinternetowe"/>
          </w:rPr>
          <w:t>inwestycje@chodecz.pl</w:t>
        </w:r>
      </w:hyperlink>
      <w:r>
        <w:rPr/>
        <w:t xml:space="preserve"> .</w:t>
      </w:r>
    </w:p>
    <w:p>
      <w:pPr>
        <w:pStyle w:val="ListParagraph"/>
        <w:widowControl w:val="false"/>
        <w:numPr>
          <w:ilvl w:val="0"/>
          <w:numId w:val="7"/>
        </w:numPr>
        <w:tabs>
          <w:tab w:val="left" w:pos="2448" w:leader="none"/>
        </w:tabs>
        <w:suppressAutoHyphens w:val="true"/>
        <w:spacing w:lineRule="auto" w:line="240" w:before="0" w:after="0"/>
        <w:jc w:val="both"/>
        <w:rPr/>
      </w:pPr>
      <w:r>
        <w:rPr/>
        <w:t>faxu na numer 054 2848 070.</w:t>
      </w:r>
    </w:p>
    <w:p>
      <w:pPr>
        <w:pStyle w:val="ListParagraph"/>
        <w:widowControl w:val="false"/>
        <w:numPr>
          <w:ilvl w:val="0"/>
          <w:numId w:val="3"/>
        </w:numPr>
        <w:tabs>
          <w:tab w:val="left" w:pos="2448" w:leader="none"/>
        </w:tabs>
        <w:suppressAutoHyphens w:val="true"/>
        <w:spacing w:lineRule="auto" w:line="240" w:before="0" w:after="0"/>
        <w:jc w:val="both"/>
        <w:rPr/>
      </w:pPr>
      <w:r>
        <w:rPr/>
        <w:t>Zamawiający dokona otwarcia ofert</w:t>
      </w:r>
      <w:r>
        <w:rPr>
          <w:b/>
        </w:rPr>
        <w:t xml:space="preserve"> w dniu </w:t>
      </w:r>
      <w:r>
        <w:rPr>
          <w:b/>
          <w:bCs/>
        </w:rPr>
        <w:t>05.10.2021</w:t>
      </w:r>
      <w:r>
        <w:rPr>
          <w:b/>
        </w:rPr>
        <w:t xml:space="preserve"> r., o godz. 10:15 w Urzędzie Miasta i Gminy Chodecz,</w:t>
      </w:r>
      <w:r>
        <w:rPr/>
        <w:t xml:space="preserve"> ul. Kaliska 2, 87 – 860 Chodecz.</w:t>
      </w:r>
    </w:p>
    <w:p>
      <w:pPr>
        <w:pStyle w:val="ListParagraph"/>
        <w:widowControl w:val="false"/>
        <w:numPr>
          <w:ilvl w:val="0"/>
          <w:numId w:val="3"/>
        </w:numPr>
        <w:tabs>
          <w:tab w:val="left" w:pos="2448" w:leader="none"/>
        </w:tabs>
        <w:suppressAutoHyphens w:val="true"/>
        <w:spacing w:lineRule="auto" w:line="240" w:before="0" w:after="0"/>
        <w:jc w:val="both"/>
        <w:rPr/>
      </w:pPr>
      <w:r>
        <w:rPr/>
        <w:t>Oferty złożone po terminie nie będą rozpatrywane.</w:t>
      </w:r>
    </w:p>
    <w:p>
      <w:pPr>
        <w:pStyle w:val="ListParagraph"/>
        <w:widowControl w:val="false"/>
        <w:numPr>
          <w:ilvl w:val="0"/>
          <w:numId w:val="3"/>
        </w:numPr>
        <w:tabs>
          <w:tab w:val="left" w:pos="2448" w:leader="none"/>
        </w:tabs>
        <w:suppressAutoHyphens w:val="true"/>
        <w:spacing w:lineRule="auto" w:line="240" w:before="0" w:after="0"/>
        <w:jc w:val="both"/>
        <w:rPr/>
      </w:pPr>
      <w:r>
        <w:rPr/>
        <w:t>Oferent może przed upływem terminu składania ofert zmienić lub wycofać swoją ofertę.</w:t>
      </w:r>
    </w:p>
    <w:p>
      <w:pPr>
        <w:pStyle w:val="ListParagraph"/>
        <w:widowControl w:val="false"/>
        <w:numPr>
          <w:ilvl w:val="0"/>
          <w:numId w:val="3"/>
        </w:numPr>
        <w:tabs>
          <w:tab w:val="left" w:pos="2448" w:leader="none"/>
        </w:tabs>
        <w:suppressAutoHyphens w:val="true"/>
        <w:spacing w:lineRule="auto" w:line="240" w:before="0" w:after="0"/>
        <w:jc w:val="both"/>
        <w:rPr/>
      </w:pPr>
      <w:r>
        <w:rPr/>
        <w:t>W toku badania i oceny ofert Zamawiający może żądać od oferentów wyjaśnień dotyczących treści złożonych ofert.</w:t>
      </w:r>
    </w:p>
    <w:p>
      <w:pPr>
        <w:pStyle w:val="Normal"/>
        <w:spacing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both"/>
        <w:rPr/>
      </w:pPr>
      <w:r>
        <w:rPr>
          <w:b/>
        </w:rPr>
        <w:t>V. TERMIN REALIZACJI ZAMÓWIENIA</w:t>
      </w:r>
    </w:p>
    <w:p>
      <w:pPr>
        <w:pStyle w:val="Normal"/>
        <w:spacing w:before="0" w:after="0"/>
        <w:jc w:val="both"/>
        <w:rPr/>
      </w:pPr>
      <w:r>
        <w:rPr/>
        <w:t xml:space="preserve">Termin realizacji przedmiotu zamówienia: od podpisania umowy do </w:t>
      </w:r>
      <w:r>
        <w:rPr>
          <w:b/>
          <w:bCs/>
        </w:rPr>
        <w:t xml:space="preserve">31.03.2022 r. </w:t>
      </w:r>
    </w:p>
    <w:p>
      <w:pPr>
        <w:pStyle w:val="Normal"/>
        <w:spacing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both"/>
        <w:rPr/>
      </w:pPr>
      <w:r>
        <w:rPr>
          <w:b/>
        </w:rPr>
        <w:t>VI. OPIS SPOSOBU PRZYGOTOWANIA OFERTY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jc w:val="both"/>
        <w:rPr/>
      </w:pPr>
      <w:r>
        <w:rPr/>
        <w:t xml:space="preserve">Oferent powinien złożyć </w:t>
      </w:r>
      <w:r>
        <w:rPr>
          <w:b/>
        </w:rPr>
        <w:t>ofertę na formularzu nr 1</w:t>
      </w:r>
      <w:r>
        <w:rPr/>
        <w:t xml:space="preserve"> załączonym do niniejszego zapytania.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jc w:val="both"/>
        <w:rPr/>
      </w:pPr>
      <w:r>
        <w:rPr>
          <w:u w:val="single"/>
        </w:rPr>
        <w:t>Oferta powinna być:</w:t>
      </w:r>
    </w:p>
    <w:p>
      <w:pPr>
        <w:pStyle w:val="Normal"/>
        <w:spacing w:lineRule="auto" w:line="240" w:before="0" w:after="0"/>
        <w:ind w:left="360" w:hanging="0"/>
        <w:jc w:val="both"/>
        <w:rPr/>
      </w:pPr>
      <w:r>
        <w:rPr/>
        <w:t>- opatrzona pieczątką firmową,</w:t>
      </w:r>
    </w:p>
    <w:p>
      <w:pPr>
        <w:pStyle w:val="Normal"/>
        <w:spacing w:lineRule="auto" w:line="240" w:before="0" w:after="0"/>
        <w:ind w:left="360" w:hanging="0"/>
        <w:jc w:val="both"/>
        <w:rPr/>
      </w:pPr>
      <w:r>
        <w:rPr/>
        <w:t xml:space="preserve">- posiadać datę sporządzenia, </w:t>
      </w:r>
    </w:p>
    <w:p>
      <w:pPr>
        <w:pStyle w:val="Normal"/>
        <w:spacing w:lineRule="auto" w:line="240" w:before="0" w:after="0"/>
        <w:ind w:left="360" w:hanging="0"/>
        <w:jc w:val="both"/>
        <w:rPr/>
      </w:pPr>
      <w:r>
        <w:rPr/>
        <w:t>- zawierać adres lub siedzibę oferenta, numer telefonu, numer NIP,</w:t>
      </w:r>
    </w:p>
    <w:p>
      <w:pPr>
        <w:pStyle w:val="Normal"/>
        <w:spacing w:lineRule="auto" w:line="240" w:before="0" w:after="0"/>
        <w:ind w:left="360" w:hanging="0"/>
        <w:jc w:val="both"/>
        <w:rPr/>
      </w:pPr>
      <w:r>
        <w:rPr/>
        <w:t>- podpisana czytelnie przez oferenta.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jc w:val="both"/>
        <w:rPr/>
      </w:pPr>
      <w:r>
        <w:rPr/>
        <w:t>Koszty związane z przygotowaniem oferty ponosi składający ofertę.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jc w:val="both"/>
        <w:rPr/>
      </w:pPr>
      <w:r>
        <w:rPr/>
        <w:t>Ewentualne poprawki w ofercie muszą być naniesione czytelnie oraz opatrzone czytelnym podpisem osoby sporządzającej ofertę.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jc w:val="both"/>
        <w:rPr/>
      </w:pPr>
      <w:r>
        <w:rPr/>
        <w:t>Pozycje dotyczące ceny, jeśli nie zostaną uzupełnione, zostaną uznane jako brakujące a oferta niekompletna, co będzie skutkować jej odrzuceniem.</w:t>
      </w:r>
    </w:p>
    <w:p>
      <w:pPr>
        <w:pStyle w:val="ListParagraph"/>
        <w:spacing w:before="0" w:after="0"/>
        <w:ind w:left="360" w:hanging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>
          <w:b/>
        </w:rPr>
        <w:t>VII. INFORMACJE DOTYCZĄCE WYBORU NAJKORZYSTNIEJSZEJ OFERTY</w:t>
      </w:r>
    </w:p>
    <w:p>
      <w:pPr>
        <w:pStyle w:val="ListParagraph"/>
        <w:widowControl w:val="false"/>
        <w:numPr>
          <w:ilvl w:val="0"/>
          <w:numId w:val="4"/>
        </w:numPr>
        <w:suppressAutoHyphens w:val="true"/>
        <w:spacing w:lineRule="auto" w:line="240" w:before="0" w:after="0"/>
        <w:jc w:val="both"/>
        <w:rPr/>
      </w:pPr>
      <w:r>
        <w:rPr/>
        <w:t>O wyborze najkorzystniejszej oferty Zamawiający zawiadomi oferentów w sposób zwyczajowo przyjęty, tj. za pośrednictwem poczty elektronicznej przesyłając wyniki zapytania ofertowego na adres e-mail wskazany w ofercie.</w:t>
      </w:r>
    </w:p>
    <w:p>
      <w:pPr>
        <w:pStyle w:val="ListParagraph"/>
        <w:widowControl w:val="false"/>
        <w:numPr>
          <w:ilvl w:val="0"/>
          <w:numId w:val="4"/>
        </w:numPr>
        <w:suppressAutoHyphens w:val="true"/>
        <w:spacing w:lineRule="auto" w:line="240" w:before="0" w:after="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Zamawiający zawrze umowę z wybranym Oferentem po przekazaniu zawiadomienia o wyborze Oferenta, ale nie później niż w terminie związania ofertą.</w:t>
      </w:r>
    </w:p>
    <w:p>
      <w:pPr>
        <w:pStyle w:val="Default"/>
        <w:numPr>
          <w:ilvl w:val="0"/>
          <w:numId w:val="4"/>
        </w:numPr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bCs/>
          <w:sz w:val="22"/>
          <w:szCs w:val="22"/>
        </w:rPr>
        <w:t xml:space="preserve">Warunki zmiany umowy: </w:t>
      </w:r>
    </w:p>
    <w:p>
      <w:pPr>
        <w:pStyle w:val="Default"/>
        <w:numPr>
          <w:ilvl w:val="0"/>
          <w:numId w:val="6"/>
        </w:numPr>
        <w:spacing w:before="0" w:after="48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Zamawiający przewiduje możliwość zmiany umowy, w przypadku gdy nastąpi zmiana powszechnie obowiązujących przepisów prawa w zakresie mającym wpływ na realizację przedmiotu umowy. </w:t>
      </w:r>
    </w:p>
    <w:p>
      <w:pPr>
        <w:pStyle w:val="Default"/>
        <w:numPr>
          <w:ilvl w:val="0"/>
          <w:numId w:val="6"/>
        </w:numPr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Zamawiający przewiduje możliwość zmiany umowy, w przypadku zaistnienia okoliczności spowodowanych czynnikami zewnętrznymi, np. okoliczności zewnętrzne mogące mieć wpływ na realizację postanowień umowy. </w:t>
      </w:r>
    </w:p>
    <w:p>
      <w:pPr>
        <w:pStyle w:val="Default"/>
        <w:numPr>
          <w:ilvl w:val="0"/>
          <w:numId w:val="6"/>
        </w:numPr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Zamawiający przewiduje możliwość zmiany umowy w zakresie terminu realizacji umowy, w przypadku zmiany terminu realizacji umowy z głównym Wykonawcą robót budowlanych.</w:t>
      </w:r>
    </w:p>
    <w:p>
      <w:pPr>
        <w:pStyle w:val="ListParagraph"/>
        <w:widowControl w:val="false"/>
        <w:numPr>
          <w:ilvl w:val="0"/>
          <w:numId w:val="4"/>
        </w:numPr>
        <w:suppressAutoHyphens w:val="true"/>
        <w:spacing w:lineRule="auto" w:line="240" w:before="0" w:after="0"/>
        <w:jc w:val="both"/>
        <w:rPr/>
      </w:pPr>
      <w:r>
        <w:rPr>
          <w:rFonts w:asciiTheme="minorHAnsi" w:hAnsiTheme="minorHAnsi"/>
        </w:rPr>
        <w:t>Jeżeli Oferent, którego oferta została wybrana, uchyli się od zawarcia umowy, Zamawiający wybierze kolejną ofertę najkorzystniejszą spośród</w:t>
      </w:r>
      <w:r>
        <w:rPr/>
        <w:t xml:space="preserve"> złożonych ofert, bez przeprowadzania ich ponownej oceny.</w:t>
      </w:r>
    </w:p>
    <w:p>
      <w:pPr>
        <w:pStyle w:val="ListParagraph"/>
        <w:widowControl w:val="false"/>
        <w:numPr>
          <w:ilvl w:val="0"/>
          <w:numId w:val="4"/>
        </w:numPr>
        <w:suppressAutoHyphens w:val="true"/>
        <w:spacing w:lineRule="auto" w:line="240" w:before="0" w:after="0"/>
        <w:jc w:val="both"/>
        <w:rPr/>
      </w:pPr>
      <w:r>
        <w:rPr/>
        <w:t>Do prowadzonego postępowania nie przysługują Oferentom środki ochrony prawnej określone w przepisach ustawy Prawo zamówień publicznych, tj. odwołanie, skarga.</w:t>
      </w:r>
    </w:p>
    <w:p>
      <w:pPr>
        <w:pStyle w:val="ListParagraph"/>
        <w:widowControl w:val="false"/>
        <w:numPr>
          <w:ilvl w:val="0"/>
          <w:numId w:val="4"/>
        </w:numPr>
        <w:suppressAutoHyphens w:val="true"/>
        <w:spacing w:lineRule="auto" w:line="240" w:before="0" w:after="0"/>
        <w:jc w:val="both"/>
        <w:rPr/>
      </w:pPr>
      <w:r>
        <w:rPr/>
        <w:t>Zamawiający zastrzega sobie prawo unieważnienia postępowania, w tym zamknięcia postępowania bez dokonania wyboru którejkolwiek z ofert, bez podania przyczyny, na każdym etapie postępowania. W takim przypadku z tego tytułu Wykonawcom nie przysługują żadne roszczenia wobec Zamawiającego.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both"/>
        <w:rPr/>
      </w:pPr>
      <w:r>
        <w:rPr>
          <w:b/>
        </w:rPr>
        <w:t>VIII. DODATKOWE INFORMACJE</w:t>
      </w:r>
    </w:p>
    <w:p>
      <w:pPr>
        <w:pStyle w:val="Normal"/>
        <w:jc w:val="both"/>
        <w:rPr/>
      </w:pPr>
      <w:r>
        <w:rPr/>
        <w:t>Dodatkowych informacji udziela Agata Drzewiecka pod numerem telefonu 54 2848 070 wew. 32 oraz adresem email: inwestycje@chodecz.pl</w:t>
      </w:r>
    </w:p>
    <w:p>
      <w:pPr>
        <w:pStyle w:val="Normal"/>
        <w:jc w:val="both"/>
        <w:rPr/>
      </w:pPr>
      <w:r>
        <w:rPr>
          <w:b/>
        </w:rPr>
        <w:t>IX. ZAŁĄCZNIKI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720" w:leader="none"/>
        </w:tabs>
        <w:suppressAutoHyphens w:val="true"/>
        <w:spacing w:lineRule="auto" w:line="240" w:before="0" w:after="0"/>
        <w:ind w:left="720" w:hanging="360"/>
        <w:jc w:val="both"/>
        <w:rPr/>
      </w:pPr>
      <w:r>
        <w:rPr/>
        <w:t>Wzór formularza ofertowego.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134" w:right="1134" w:header="0" w:top="993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widowControl w:val="false"/>
        <w:numPr>
          <w:ilvl w:val="0"/>
          <w:numId w:val="2"/>
        </w:numPr>
        <w:tabs>
          <w:tab w:val="left" w:pos="720" w:leader="none"/>
        </w:tabs>
        <w:suppressAutoHyphens w:val="true"/>
        <w:spacing w:lineRule="auto" w:line="240" w:before="0" w:after="0"/>
        <w:ind w:left="720" w:hanging="360"/>
        <w:jc w:val="both"/>
        <w:rPr/>
      </w:pPr>
      <w:r>
        <w:rPr/>
        <w:t>Wzór umowy.</w:t>
      </w:r>
    </w:p>
    <w:p>
      <w:pPr>
        <w:pStyle w:val="Normal"/>
        <w:spacing w:lineRule="auto" w:line="240" w:before="0" w:after="0"/>
        <w:jc w:val="right"/>
        <w:rPr/>
      </w:pPr>
      <w:r>
        <w:rPr>
          <w:b/>
        </w:rPr>
        <w:t>Załącznik nr 1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b/>
        </w:rPr>
        <w:t xml:space="preserve">Formularz ofertowy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Zamawiający:</w:t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rFonts w:cs="Arial"/>
          <w:b/>
        </w:rPr>
        <w:t>Miasto i Gmina Chodecz</w:t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rFonts w:cs="Arial"/>
          <w:b/>
        </w:rPr>
        <w:t>ul. Kaliska 2</w:t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rFonts w:cs="Arial"/>
          <w:b/>
        </w:rPr>
        <w:t>87 – 860 Chodecz</w:t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rFonts w:cs="Arial"/>
          <w:b/>
        </w:rPr>
        <w:t>NIP: 888 28 94 988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Oferent: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……………………………</w:t>
      </w:r>
      <w:r>
        <w:rPr/>
        <w:t>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……………………………………………………</w:t>
      </w:r>
      <w:r>
        <w:rPr/>
        <w:t>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 xml:space="preserve">(nazwa i adres) </w:t>
      </w:r>
    </w:p>
    <w:p>
      <w:pPr>
        <w:pStyle w:val="Normal"/>
        <w:spacing w:lineRule="auto" w:line="240" w:before="0" w:after="0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 w:before="0" w:after="0"/>
        <w:rPr>
          <w:i/>
          <w:i/>
        </w:rPr>
      </w:pPr>
      <w:r>
        <w:rPr/>
        <w:t>e-mail:</w:t>
      </w:r>
      <w:r>
        <w:rPr>
          <w:i/>
        </w:rPr>
        <w:t xml:space="preserve"> …………………………………………………………………………………………………………………….…………………………</w:t>
      </w:r>
    </w:p>
    <w:p>
      <w:pPr>
        <w:pStyle w:val="Normal"/>
        <w:spacing w:lineRule="auto" w:line="240" w:before="0" w:after="0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 w:before="0" w:after="0"/>
        <w:rPr/>
      </w:pPr>
      <w:r>
        <w:rPr/>
        <w:t>nr telefonu:</w:t>
      </w:r>
      <w:r>
        <w:rPr>
          <w:i/>
        </w:rPr>
        <w:t xml:space="preserve"> ………………………………………………………………………………..………………………………………………………</w:t>
      </w:r>
    </w:p>
    <w:p>
      <w:pPr>
        <w:pStyle w:val="Normal"/>
        <w:spacing w:lineRule="auto" w:line="240" w:before="0" w:after="0"/>
        <w:ind w:left="180" w:hanging="180"/>
        <w:rPr/>
      </w:pPr>
      <w:r>
        <w:rPr/>
        <w:t xml:space="preserve"> </w:t>
      </w:r>
    </w:p>
    <w:p>
      <w:pPr>
        <w:pStyle w:val="Normal"/>
        <w:widowControl w:val="false"/>
        <w:numPr>
          <w:ilvl w:val="0"/>
          <w:numId w:val="8"/>
        </w:numPr>
        <w:spacing w:lineRule="auto" w:line="240" w:before="0" w:after="0"/>
        <w:jc w:val="both"/>
        <w:rPr>
          <w:rFonts w:ascii="Calibri" w:hAnsi="Calibri" w:asciiTheme="minorHAnsi" w:hAnsiTheme="minorHAnsi"/>
          <w:b/>
          <w:b/>
        </w:rPr>
      </w:pPr>
      <w:r>
        <w:rPr/>
        <w:t xml:space="preserve">W nawiązaniu do rozeznania cenowego, znak: </w:t>
      </w:r>
      <w:r>
        <w:rPr>
          <w:b/>
        </w:rPr>
        <w:t>In.272.18.2021 z dnia</w:t>
      </w:r>
      <w:r>
        <w:rPr/>
        <w:t xml:space="preserve"> </w:t>
      </w:r>
      <w:r>
        <w:rPr>
          <w:b/>
          <w:bCs/>
        </w:rPr>
        <w:t>27.09.2021</w:t>
      </w:r>
      <w:r>
        <w:rPr>
          <w:b/>
        </w:rPr>
        <w:t xml:space="preserve"> r.</w:t>
      </w:r>
      <w:r>
        <w:rPr/>
        <w:t xml:space="preserve"> </w:t>
        <w:br/>
        <w:t xml:space="preserve">w przedmiocie </w:t>
      </w:r>
      <w:r>
        <w:rPr>
          <w:b/>
          <w:shd w:fill="FFFFFF" w:val="clear"/>
        </w:rPr>
        <w:t xml:space="preserve">dostawy </w:t>
      </w:r>
      <w:r>
        <w:rPr>
          <w:b/>
        </w:rPr>
        <w:t>węgla kamiennego energetycznego typu ekogroszek workowany w ilości 30</w:t>
      </w:r>
      <w:r>
        <w:rPr>
          <w:b/>
          <w:bCs/>
          <w:shd w:fill="FFFFFF" w:val="clear"/>
        </w:rPr>
        <w:t xml:space="preserve"> ton </w:t>
      </w:r>
      <w:r>
        <w:rPr>
          <w:b/>
          <w:shd w:fill="FFFFFF" w:val="clear"/>
        </w:rPr>
        <w:t xml:space="preserve"> dla potrzeb Urzędu Miasta i Gminy Chodecz w sezonie grzewczym 2021/2022</w:t>
      </w:r>
      <w:r>
        <w:rPr/>
        <w:t xml:space="preserve"> </w:t>
      </w:r>
      <w:r>
        <w:rPr>
          <w:rFonts w:asciiTheme="minorHAnsi" w:hAnsiTheme="minorHAnsi"/>
        </w:rPr>
        <w:t>oferuję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</w:rPr>
        <w:t>wykonanie</w:t>
      </w:r>
      <w:r>
        <w:rPr/>
        <w:t xml:space="preserve"> przedmiotu zamówienia za cenę ryczałtową:</w:t>
      </w:r>
    </w:p>
    <w:p>
      <w:pPr>
        <w:pStyle w:val="Normal"/>
        <w:spacing w:lineRule="auto" w:line="360" w:before="0" w:after="0"/>
        <w:ind w:firstLine="180"/>
        <w:rPr>
          <w:i/>
          <w:i/>
        </w:rPr>
      </w:pPr>
      <w:r>
        <w:rPr>
          <w:i/>
        </w:rPr>
      </w:r>
    </w:p>
    <w:tbl>
      <w:tblPr>
        <w:tblW w:w="5000" w:type="pct"/>
        <w:jc w:val="left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0" w:type="dxa"/>
          <w:left w:w="62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24"/>
        <w:gridCol w:w="3595"/>
        <w:gridCol w:w="1837"/>
        <w:gridCol w:w="1561"/>
        <w:gridCol w:w="2121"/>
      </w:tblGrid>
      <w:tr>
        <w:trPr/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firstLine="142"/>
              <w:jc w:val="center"/>
              <w:rPr>
                <w:b/>
                <w:b/>
              </w:rPr>
            </w:pPr>
            <w:r>
              <w:rPr>
                <w:b/>
              </w:rPr>
              <w:t xml:space="preserve">Nazwa przedmiotu zamówienia wyszczególnionego </w:t>
              <w:br/>
              <w:t>w zapytaniu ofertowym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Wartość netto</w:t>
            </w: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2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Wartość brutto</w:t>
            </w:r>
          </w:p>
        </w:tc>
      </w:tr>
      <w:tr>
        <w:trPr/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/>
            </w:pPr>
            <w:r>
              <w:rPr/>
              <w:t>1.</w:t>
            </w:r>
          </w:p>
        </w:tc>
        <w:tc>
          <w:tcPr>
            <w:tcW w:w="3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Cena 1 tony węgla ekogroszek workowanego z uwzględnieniem kosztów transportu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2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2.</w:t>
            </w:r>
          </w:p>
        </w:tc>
        <w:tc>
          <w:tcPr>
            <w:tcW w:w="3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Całkowita wartość zamówienia  30 ton węgla ekogroszek workowanego</w:t>
              <w:br/>
              <w:t>z uwzględnieniem kosztów transportu.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2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ListParagraph"/>
        <w:numPr>
          <w:ilvl w:val="0"/>
          <w:numId w:val="8"/>
        </w:numPr>
        <w:spacing w:lineRule="auto" w:line="240" w:before="240" w:after="0"/>
        <w:rPr/>
      </w:pPr>
      <w:r>
        <w:rPr/>
        <w:t>Oświadczamy, że:</w:t>
      </w:r>
    </w:p>
    <w:p>
      <w:pPr>
        <w:pStyle w:val="ListParagraph"/>
        <w:numPr>
          <w:ilvl w:val="0"/>
          <w:numId w:val="17"/>
        </w:numPr>
        <w:suppressAutoHyphens w:val="true"/>
        <w:overflowPunct w:val="true"/>
        <w:spacing w:lineRule="auto" w:line="240" w:before="0" w:after="0"/>
        <w:jc w:val="both"/>
        <w:textAlignment w:val="baseline"/>
        <w:rPr/>
      </w:pPr>
      <w:r>
        <w:rPr/>
        <w:t>zapoznaliśmy się z warunkami określonymi w rozeznaniu cenowym,</w:t>
      </w:r>
    </w:p>
    <w:p>
      <w:pPr>
        <w:pStyle w:val="ListParagraph"/>
        <w:numPr>
          <w:ilvl w:val="0"/>
          <w:numId w:val="17"/>
        </w:numPr>
        <w:suppressAutoHyphens w:val="true"/>
        <w:overflowPunct w:val="true"/>
        <w:spacing w:lineRule="auto" w:line="240" w:before="0" w:after="0"/>
        <w:jc w:val="both"/>
        <w:textAlignment w:val="baseline"/>
        <w:rPr/>
      </w:pPr>
      <w:r>
        <w:rPr/>
        <w:t>jesteśmy zdolni do wykonania przedmiotu zamówienia,</w:t>
      </w:r>
    </w:p>
    <w:p>
      <w:pPr>
        <w:pStyle w:val="ListParagraph"/>
        <w:numPr>
          <w:ilvl w:val="0"/>
          <w:numId w:val="17"/>
        </w:numPr>
        <w:suppressAutoHyphens w:val="true"/>
        <w:overflowPunct w:val="true"/>
        <w:spacing w:lineRule="auto" w:line="240" w:before="0" w:after="0"/>
        <w:jc w:val="both"/>
        <w:textAlignment w:val="baseline"/>
        <w:rPr/>
      </w:pPr>
      <w:r>
        <w:rPr/>
        <w:t>w cenie oferty zostały uwzględnione wszystkie koszty wykonania zamówienia,</w:t>
      </w:r>
    </w:p>
    <w:p>
      <w:pPr>
        <w:pStyle w:val="ListParagraph"/>
        <w:numPr>
          <w:ilvl w:val="0"/>
          <w:numId w:val="17"/>
        </w:numPr>
        <w:suppressAutoHyphens w:val="true"/>
        <w:overflowPunct w:val="true"/>
        <w:spacing w:lineRule="auto" w:line="240" w:before="0" w:after="0"/>
        <w:jc w:val="both"/>
        <w:textAlignment w:val="baseline"/>
        <w:rPr/>
      </w:pPr>
      <w:r>
        <w:rPr/>
        <w:t xml:space="preserve">zakres zamówienia  zrealizuję w terminie </w:t>
      </w:r>
      <w:r>
        <w:rPr>
          <w:b/>
        </w:rPr>
        <w:t xml:space="preserve">do </w:t>
      </w:r>
      <w:r>
        <w:rPr>
          <w:b/>
          <w:bCs/>
        </w:rPr>
        <w:t>31.03.2022 r.</w:t>
      </w:r>
    </w:p>
    <w:p>
      <w:pPr>
        <w:pStyle w:val="ListParagraph"/>
        <w:numPr>
          <w:ilvl w:val="0"/>
          <w:numId w:val="17"/>
        </w:numPr>
        <w:suppressAutoHyphens w:val="true"/>
        <w:overflowPunct w:val="true"/>
        <w:spacing w:lineRule="auto" w:line="240" w:before="0" w:after="0"/>
        <w:jc w:val="both"/>
        <w:textAlignment w:val="baseline"/>
        <w:rPr/>
      </w:pPr>
      <w:r>
        <w:rPr/>
        <w:t xml:space="preserve">uważam się za związanego niniejszą ofertą przez </w:t>
      </w:r>
      <w:r>
        <w:rPr>
          <w:b/>
        </w:rPr>
        <w:t xml:space="preserve">14 </w:t>
      </w:r>
      <w:r>
        <w:rPr/>
        <w:t>dni.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Miejscowość, data: ……………………….………….                      </w:t>
        <w:tab/>
        <w:tab/>
        <w:t xml:space="preserve">   Podpis: ……………………………..</w:t>
      </w:r>
      <w:r>
        <w:br w:type="page"/>
      </w:r>
    </w:p>
    <w:p>
      <w:pPr>
        <w:pStyle w:val="Normal"/>
        <w:spacing w:lineRule="auto" w:line="240" w:before="0" w:after="0"/>
        <w:jc w:val="right"/>
        <w:rPr/>
      </w:pPr>
      <w:r>
        <w:rPr>
          <w:b/>
        </w:rPr>
        <w:t>Załącznik nr 2</w:t>
      </w:r>
    </w:p>
    <w:p>
      <w:pPr>
        <w:pStyle w:val="Normal"/>
        <w:spacing w:lineRule="atLeast" w:line="10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agwek1"/>
        <w:numPr>
          <w:ilvl w:val="0"/>
          <w:numId w:val="9"/>
        </w:numPr>
        <w:tabs>
          <w:tab w:val="left" w:pos="0" w:leader="none"/>
        </w:tabs>
        <w:jc w:val="center"/>
        <w:rPr>
          <w:rFonts w:ascii="Calibri" w:hAnsi="Calibri"/>
          <w:b/>
          <w:b/>
          <w:szCs w:val="24"/>
        </w:rPr>
      </w:pPr>
      <w:r>
        <w:rPr>
          <w:rFonts w:ascii="Calibri" w:hAnsi="Calibri"/>
          <w:b/>
          <w:szCs w:val="24"/>
        </w:rPr>
        <w:t>U M O W A  Nr  In.2601.1.2021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Zawarta w dniu </w:t>
      </w:r>
      <w:r>
        <w:rPr>
          <w:b/>
        </w:rPr>
        <w:t xml:space="preserve">………………………….. </w:t>
      </w:r>
      <w:r>
        <w:rPr/>
        <w:t>pomiędzy: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 xml:space="preserve">Miastem i Gminą Chodecz, </w:t>
      </w:r>
      <w:r>
        <w:rPr/>
        <w:t>z siedzibą przy ul. Kaliska 2, 87-860 Chodecz,</w:t>
      </w:r>
      <w:r>
        <w:rPr>
          <w:b/>
        </w:rPr>
        <w:t xml:space="preserve"> NIP: 888-28-94-988 </w:t>
      </w:r>
      <w:r>
        <w:rPr/>
        <w:t xml:space="preserve">zwanym dalej </w:t>
      </w:r>
      <w:r>
        <w:rPr>
          <w:b/>
        </w:rPr>
        <w:t>„Zamawiającym</w:t>
      </w:r>
      <w:r>
        <w:rPr/>
        <w:t>” reprezentowanym przez:</w:t>
      </w:r>
    </w:p>
    <w:p>
      <w:pPr>
        <w:pStyle w:val="Normal"/>
        <w:spacing w:lineRule="auto" w:line="240" w:before="0" w:after="0"/>
        <w:rPr>
          <w:b/>
          <w:b/>
        </w:rPr>
      </w:pPr>
      <w:r>
        <w:rPr/>
        <w:t>1</w:t>
      </w:r>
      <w:r>
        <w:rPr>
          <w:b/>
        </w:rPr>
        <w:t>. Jarosława Grabczyńskiego - Burmistrza Chodcza,</w:t>
      </w:r>
    </w:p>
    <w:p>
      <w:pPr>
        <w:pStyle w:val="Normal"/>
        <w:spacing w:lineRule="auto" w:line="240" w:before="0" w:after="0"/>
        <w:rPr>
          <w:b/>
          <w:b/>
        </w:rPr>
      </w:pPr>
      <w:r>
        <w:rPr/>
        <w:t xml:space="preserve">2. </w:t>
      </w:r>
      <w:r>
        <w:rPr>
          <w:b/>
        </w:rPr>
        <w:t>Monikę Matuszewską – Skarbnika Miasta i Gminy Chodecz</w:t>
      </w:r>
    </w:p>
    <w:p>
      <w:pPr>
        <w:pStyle w:val="Normal"/>
        <w:spacing w:lineRule="auto" w:line="240" w:before="120" w:after="0"/>
        <w:rPr/>
      </w:pPr>
      <w:r>
        <w:rPr/>
        <w:t xml:space="preserve">a  </w:t>
      </w:r>
    </w:p>
    <w:p>
      <w:pPr>
        <w:pStyle w:val="Normal"/>
        <w:spacing w:lineRule="auto" w:line="240" w:before="0" w:after="0"/>
        <w:rPr/>
      </w:pPr>
      <w:r>
        <w:rPr>
          <w:b/>
        </w:rPr>
        <w:t>…………………………………………</w:t>
      </w:r>
      <w:r>
        <w:rPr>
          <w:b/>
        </w:rPr>
        <w:t>.,</w:t>
      </w:r>
      <w:r>
        <w:rPr>
          <w:b/>
          <w:bCs/>
        </w:rPr>
        <w:t xml:space="preserve"> NIP </w:t>
      </w:r>
      <w:r>
        <w:rPr>
          <w:b/>
        </w:rPr>
        <w:t xml:space="preserve">………………, </w:t>
      </w:r>
      <w:r>
        <w:rPr>
          <w:bCs/>
        </w:rPr>
        <w:t>zwanym dalej</w:t>
      </w:r>
      <w:r>
        <w:rPr>
          <w:b/>
          <w:bCs/>
        </w:rPr>
        <w:t xml:space="preserve"> „Dostawcą” </w:t>
      </w:r>
      <w:r>
        <w:rPr/>
        <w:t>reprezentowaną przez: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</w:rPr>
        <w:t xml:space="preserve">……………………………  </w:t>
      </w:r>
      <w:r>
        <w:rPr>
          <w:b/>
        </w:rPr>
        <w:t>- …………………………………..</w:t>
      </w:r>
    </w:p>
    <w:p>
      <w:pPr>
        <w:pStyle w:val="Normal"/>
        <w:spacing w:lineRule="auto" w:line="240" w:before="240" w:after="0"/>
        <w:rPr>
          <w:b/>
          <w:b/>
          <w:bCs/>
        </w:rPr>
      </w:pPr>
      <w:r>
        <w:rPr/>
        <w:t>została zawarta umowa o treści następującej: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  <w:t xml:space="preserve">Na podstawie rozeznania cenowego przeprowadzonego w oparciu </w:t>
      </w:r>
      <w:bookmarkStart w:id="1" w:name="_Hlk64281981"/>
      <w:r>
        <w:rPr/>
        <w:t>o wewnętrzny Regulamin udzielania zamówień, których wartość nie przekracza kwoty 130 000 zł netto stanowiący załącznik nr 1 do Zarządzenia Nr 17/2021 Burmistrza Chodcza z dnia 11.02.2021 r.</w:t>
      </w:r>
      <w:bookmarkEnd w:id="1"/>
      <w:r>
        <w:rPr/>
        <w:t>,,</w:t>
      </w:r>
      <w:r>
        <w:rPr>
          <w:b/>
        </w:rPr>
        <w:t xml:space="preserve"> </w:t>
      </w:r>
      <w:r>
        <w:rPr/>
        <w:t>zawarto umowę następującej treści:</w:t>
      </w:r>
    </w:p>
    <w:p>
      <w:pPr>
        <w:pStyle w:val="Normal"/>
        <w:jc w:val="center"/>
        <w:rPr>
          <w:b/>
          <w:b/>
        </w:rPr>
      </w:pPr>
      <w:r>
        <w:rPr>
          <w:b/>
        </w:rPr>
        <w:t>§ 1.</w:t>
      </w:r>
    </w:p>
    <w:p>
      <w:pPr>
        <w:pStyle w:val="ListParagraph"/>
        <w:widowControl w:val="false"/>
        <w:numPr>
          <w:ilvl w:val="0"/>
          <w:numId w:val="18"/>
        </w:numPr>
        <w:spacing w:lineRule="auto" w:line="240" w:before="0" w:after="0"/>
        <w:jc w:val="both"/>
        <w:rPr/>
      </w:pPr>
      <w:r>
        <w:rPr/>
        <w:t xml:space="preserve">Przedmiotem umowy jest </w:t>
      </w:r>
      <w:r>
        <w:rPr>
          <w:b/>
          <w:shd w:fill="FFFFFF" w:val="clear"/>
        </w:rPr>
        <w:t xml:space="preserve">dostawa </w:t>
      </w:r>
      <w:r>
        <w:rPr>
          <w:b/>
        </w:rPr>
        <w:t>węgla kamiennego energetycznego typu ekogroszek workowany w ilości 30</w:t>
      </w:r>
      <w:r>
        <w:rPr>
          <w:b/>
          <w:bCs/>
          <w:shd w:fill="FFFFFF" w:val="clear"/>
        </w:rPr>
        <w:t xml:space="preserve"> ton </w:t>
      </w:r>
      <w:r>
        <w:rPr>
          <w:b/>
          <w:shd w:fill="FFFFFF" w:val="clear"/>
        </w:rPr>
        <w:t>dla potrzeb Urzędu Miasta i Gminy Chodecz w sezonie grzewczym 2021/2022</w:t>
      </w:r>
      <w:r>
        <w:rPr/>
        <w:t xml:space="preserve"> o niżej podanych parametrach: </w:t>
      </w:r>
    </w:p>
    <w:p>
      <w:pPr>
        <w:pStyle w:val="ListParagraph"/>
        <w:numPr>
          <w:ilvl w:val="0"/>
          <w:numId w:val="13"/>
        </w:numPr>
        <w:suppressAutoHyphens w:val="true"/>
        <w:overflowPunct w:val="true"/>
        <w:spacing w:lineRule="auto" w:line="240" w:before="0" w:after="0"/>
        <w:ind w:left="1068" w:hanging="360"/>
        <w:contextualSpacing/>
        <w:jc w:val="both"/>
        <w:textAlignment w:val="baseline"/>
        <w:rPr/>
      </w:pPr>
      <w:r>
        <w:rPr/>
        <w:t xml:space="preserve">uziarnienie </w:t>
        <w:tab/>
        <w:t>-</w:t>
        <w:tab/>
        <w:tab/>
        <w:t>8 - 25 mm</w:t>
      </w:r>
    </w:p>
    <w:p>
      <w:pPr>
        <w:pStyle w:val="Normal"/>
        <w:numPr>
          <w:ilvl w:val="0"/>
          <w:numId w:val="14"/>
        </w:numPr>
        <w:suppressAutoHyphens w:val="true"/>
        <w:overflowPunct w:val="true"/>
        <w:spacing w:lineRule="auto" w:line="240" w:before="0" w:after="0"/>
        <w:ind w:left="991" w:hanging="283"/>
        <w:jc w:val="both"/>
        <w:textAlignment w:val="baseline"/>
        <w:rPr/>
      </w:pPr>
      <w:r>
        <w:rPr/>
        <w:t>wartość opałowa</w:t>
        <w:tab/>
        <w:t>-</w:t>
        <w:tab/>
        <w:t>&gt; 26 mJ/kg</w:t>
      </w:r>
    </w:p>
    <w:p>
      <w:pPr>
        <w:pStyle w:val="Normal"/>
        <w:numPr>
          <w:ilvl w:val="0"/>
          <w:numId w:val="14"/>
        </w:numPr>
        <w:suppressAutoHyphens w:val="true"/>
        <w:overflowPunct w:val="true"/>
        <w:spacing w:lineRule="auto" w:line="240" w:before="0" w:after="0"/>
        <w:ind w:left="991" w:hanging="283"/>
        <w:jc w:val="both"/>
        <w:textAlignment w:val="baseline"/>
        <w:rPr/>
      </w:pPr>
      <w:r>
        <w:rPr/>
        <w:t>zawartość popiołu</w:t>
        <w:tab/>
        <w:t>-</w:t>
        <w:tab/>
        <w:t>4 - 10%jh</w:t>
      </w:r>
    </w:p>
    <w:p>
      <w:pPr>
        <w:pStyle w:val="Normal"/>
        <w:numPr>
          <w:ilvl w:val="0"/>
          <w:numId w:val="14"/>
        </w:numPr>
        <w:suppressAutoHyphens w:val="true"/>
        <w:overflowPunct w:val="true"/>
        <w:spacing w:lineRule="auto" w:line="240" w:before="0" w:after="0"/>
        <w:ind w:left="991" w:hanging="283"/>
        <w:jc w:val="both"/>
        <w:textAlignment w:val="baseline"/>
        <w:rPr/>
      </w:pPr>
      <w:r>
        <w:rPr/>
        <w:t>zawartość siarki</w:t>
        <w:tab/>
        <w:t>-</w:t>
        <w:tab/>
        <w:t>&lt; 0,8%</w:t>
      </w:r>
    </w:p>
    <w:p>
      <w:pPr>
        <w:pStyle w:val="Normal"/>
        <w:numPr>
          <w:ilvl w:val="0"/>
          <w:numId w:val="14"/>
        </w:numPr>
        <w:suppressAutoHyphens w:val="true"/>
        <w:overflowPunct w:val="true"/>
        <w:spacing w:lineRule="auto" w:line="240" w:before="0" w:after="0"/>
        <w:ind w:left="991" w:hanging="283"/>
        <w:jc w:val="both"/>
        <w:textAlignment w:val="baseline"/>
        <w:rPr/>
      </w:pPr>
      <w:r>
        <w:rPr/>
        <w:t>spiekalność    „Ri”  -                &lt;=10</w:t>
      </w:r>
    </w:p>
    <w:p>
      <w:pPr>
        <w:pStyle w:val="Normal"/>
        <w:numPr>
          <w:ilvl w:val="0"/>
          <w:numId w:val="14"/>
        </w:numPr>
        <w:suppressAutoHyphens w:val="true"/>
        <w:overflowPunct w:val="true"/>
        <w:spacing w:lineRule="auto" w:line="240" w:before="0" w:after="0"/>
        <w:ind w:left="991" w:hanging="283"/>
        <w:jc w:val="both"/>
        <w:textAlignment w:val="baseline"/>
        <w:rPr/>
      </w:pPr>
      <w:r>
        <w:rPr/>
        <w:t xml:space="preserve">zawartość wilgoci </w:t>
        <w:tab/>
        <w:t>-</w:t>
        <w:tab/>
        <w:t>do 15%</w:t>
      </w:r>
    </w:p>
    <w:p>
      <w:pPr>
        <w:pStyle w:val="ListParagraph"/>
        <w:widowControl w:val="false"/>
        <w:numPr>
          <w:ilvl w:val="0"/>
          <w:numId w:val="18"/>
        </w:numPr>
        <w:suppressAutoHyphens w:val="true"/>
        <w:spacing w:lineRule="auto" w:line="240" w:before="0" w:after="0"/>
        <w:jc w:val="both"/>
        <w:rPr/>
      </w:pPr>
      <w:r>
        <w:rPr/>
        <w:t xml:space="preserve">Zamawiający zastrzega sobie prawo do zmiany ilości zamówienia stosownie do aktualnego zapotrzebowania i bieżącego zużycia. </w:t>
      </w:r>
    </w:p>
    <w:p>
      <w:pPr>
        <w:pStyle w:val="ListParagraph"/>
        <w:widowControl w:val="false"/>
        <w:numPr>
          <w:ilvl w:val="0"/>
          <w:numId w:val="18"/>
        </w:numPr>
        <w:suppressAutoHyphens w:val="true"/>
        <w:spacing w:lineRule="auto" w:line="240" w:before="0" w:after="0"/>
        <w:jc w:val="both"/>
        <w:rPr/>
      </w:pPr>
      <w:r>
        <w:rPr/>
        <w:t>Dostawa węgla będzie odbywać się partiami, na zamówienie telefoniczne lub pisemne Zamawiającego.</w:t>
      </w:r>
    </w:p>
    <w:p>
      <w:pPr>
        <w:pStyle w:val="ListParagraph"/>
        <w:widowControl w:val="false"/>
        <w:numPr>
          <w:ilvl w:val="0"/>
          <w:numId w:val="18"/>
        </w:numPr>
        <w:suppressAutoHyphens w:val="true"/>
        <w:spacing w:lineRule="auto" w:line="240" w:before="0" w:after="0"/>
        <w:jc w:val="both"/>
        <w:rPr/>
      </w:pPr>
      <w:r>
        <w:rPr/>
        <w:t>Dostawa węgla odbywać się będzie na koszt i ryzyko Dostawcy najpóźniej w ciągu 1 dnia roboczego od dnia złożenia zamówienia przez Zamawiającego, w godz. 8.00 – 14.00, przy obecności przedstawiciela Zamawiającego.</w:t>
      </w:r>
    </w:p>
    <w:p>
      <w:pPr>
        <w:pStyle w:val="ListParagraph"/>
        <w:widowControl w:val="false"/>
        <w:numPr>
          <w:ilvl w:val="0"/>
          <w:numId w:val="18"/>
        </w:numPr>
        <w:suppressAutoHyphens w:val="true"/>
        <w:spacing w:lineRule="auto" w:line="240" w:before="0" w:after="0"/>
        <w:jc w:val="both"/>
        <w:rPr/>
      </w:pPr>
      <w:r>
        <w:rPr/>
        <w:t xml:space="preserve">Sprzedawca do każdorazowej dostawy węgla dołącza certyfikat jakości węgla (atest) </w:t>
      </w:r>
      <w:r>
        <w:rPr>
          <w:b/>
          <w:u w:val="single"/>
        </w:rPr>
        <w:t>wystawiony przez producenta na Dostawcę.</w:t>
      </w:r>
      <w:r>
        <w:rPr/>
        <w:t xml:space="preserve"> </w:t>
      </w:r>
    </w:p>
    <w:p>
      <w:pPr>
        <w:pStyle w:val="ListParagraph"/>
        <w:widowControl w:val="false"/>
        <w:numPr>
          <w:ilvl w:val="0"/>
          <w:numId w:val="18"/>
        </w:numPr>
        <w:suppressAutoHyphens w:val="true"/>
        <w:spacing w:lineRule="auto" w:line="240" w:before="0" w:after="0"/>
        <w:jc w:val="both"/>
        <w:rPr/>
      </w:pPr>
      <w:r>
        <w:rPr/>
        <w:t>Zamawiający zastrzega sobie prawo  odstąpienia od realizacji umowy w przypadku niezgodności parametrów jakościowych dostarczonego węgla z wymogami przedstawionymi w rozeznaniu cenowym.</w:t>
      </w:r>
    </w:p>
    <w:p>
      <w:pPr>
        <w:pStyle w:val="ListParagraph"/>
        <w:widowControl w:val="false"/>
        <w:numPr>
          <w:ilvl w:val="0"/>
          <w:numId w:val="18"/>
        </w:numPr>
        <w:suppressAutoHyphens w:val="true"/>
        <w:spacing w:lineRule="auto" w:line="240" w:before="0" w:after="0"/>
        <w:jc w:val="both"/>
        <w:rPr/>
      </w:pPr>
      <w:r>
        <w:rPr/>
        <w:t>Zamawiający ma prawo do skontrolowania wagi dostawy każdej partii węgla.</w:t>
      </w:r>
    </w:p>
    <w:p>
      <w:pPr>
        <w:pStyle w:val="ListParagraph"/>
        <w:widowControl w:val="false"/>
        <w:numPr>
          <w:ilvl w:val="0"/>
          <w:numId w:val="18"/>
        </w:numPr>
        <w:suppressAutoHyphens w:val="true"/>
        <w:spacing w:lineRule="auto" w:line="240" w:before="0" w:after="0"/>
        <w:jc w:val="both"/>
        <w:rPr/>
      </w:pPr>
      <w:r>
        <w:rPr/>
        <w:t>Zapłata za dostawę węgla nastąpi w ciągu 14 dni po przedłożeniu faktury.</w:t>
      </w:r>
    </w:p>
    <w:p>
      <w:pPr>
        <w:pStyle w:val="ListParagraph"/>
        <w:numPr>
          <w:ilvl w:val="0"/>
          <w:numId w:val="18"/>
        </w:numPr>
        <w:spacing w:lineRule="auto" w:line="240"/>
        <w:jc w:val="both"/>
        <w:rPr/>
      </w:pPr>
      <w:r>
        <w:rPr/>
        <w:t>Złożenie oferty będzie traktowane jako akceptacja przedstawionych powyżej warunków współpracy oraz wzoru umowy stanowiącego załącznik nr 2 do niniejszego rozeznania cenowego.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05" w:leader="none"/>
          <w:tab w:val="center" w:pos="4819" w:leader="none"/>
        </w:tabs>
        <w:spacing w:lineRule="auto" w:line="240" w:before="0" w:after="0"/>
        <w:rPr>
          <w:b/>
          <w:b/>
        </w:rPr>
      </w:pPr>
      <w:r>
        <w:rPr>
          <w:b/>
        </w:rPr>
        <w:tab/>
        <w:tab/>
        <w:t>§ 2.</w:t>
      </w:r>
    </w:p>
    <w:p>
      <w:pPr>
        <w:pStyle w:val="Normal"/>
        <w:spacing w:lineRule="auto" w:line="240" w:before="0" w:after="0"/>
        <w:rPr>
          <w:b/>
          <w:b/>
        </w:rPr>
      </w:pPr>
      <w:r>
        <w:rPr/>
        <w:t xml:space="preserve">Termin wykonania prac: </w:t>
      </w:r>
      <w:r>
        <w:rPr>
          <w:b/>
        </w:rPr>
        <w:t xml:space="preserve"> do 31.03.2022 r.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§ 3.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left="357" w:hanging="360"/>
        <w:rPr/>
      </w:pPr>
      <w:r>
        <w:rPr/>
        <w:t xml:space="preserve">Dostawcy przysługuje  z tytułu wykonania niniejszej umowy wynagrodzenie brutto w kwocie:  </w:t>
      </w:r>
      <w:r>
        <w:rPr>
          <w:b/>
        </w:rPr>
        <w:t>……………………. zł/tona</w:t>
      </w:r>
      <w:r>
        <w:rPr/>
        <w:t xml:space="preserve"> (słownie: ……………………………………. złotych )</w:t>
      </w:r>
    </w:p>
    <w:p>
      <w:pPr>
        <w:pStyle w:val="ListParagraph"/>
        <w:spacing w:lineRule="auto" w:line="240" w:before="0" w:after="0"/>
        <w:ind w:left="357" w:hanging="0"/>
        <w:rPr/>
      </w:pPr>
      <w:r>
        <w:rPr/>
        <w:t>Łącznie wynagrodzenie brutto za realizację przedmiotu umowy wyniesie</w:t>
      </w:r>
    </w:p>
    <w:p>
      <w:pPr>
        <w:pStyle w:val="ListParagraph"/>
        <w:spacing w:lineRule="auto" w:line="240" w:before="0" w:after="0"/>
        <w:ind w:left="357" w:hanging="0"/>
        <w:rPr/>
      </w:pPr>
      <w:r>
        <w:rPr>
          <w:b/>
        </w:rPr>
        <w:t>……………………</w:t>
      </w:r>
      <w:r>
        <w:rPr>
          <w:b/>
        </w:rPr>
        <w:t>. zł brutto</w:t>
      </w:r>
      <w:r>
        <w:rPr/>
        <w:t xml:space="preserve"> (słownie : ………………….złotych 00/100 groszy).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left="357" w:hanging="360"/>
        <w:rPr/>
      </w:pPr>
      <w:r>
        <w:rPr/>
        <w:t>Należność płatna będzie  przelewem na konto Dostawcy wskazane na fakturze.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left="357" w:hanging="360"/>
        <w:rPr/>
      </w:pPr>
      <w:r>
        <w:rPr/>
        <w:t xml:space="preserve">Zapłata wynagrodzenia nastąpi w terminie </w:t>
      </w:r>
      <w:r>
        <w:rPr>
          <w:b/>
          <w:bCs/>
        </w:rPr>
        <w:t xml:space="preserve">14 </w:t>
      </w:r>
      <w:r>
        <w:rPr>
          <w:b/>
        </w:rPr>
        <w:t>dni</w:t>
      </w:r>
      <w:r>
        <w:rPr/>
        <w:t xml:space="preserve"> od daty doręczenia faktury Zamawiającemu.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left="357" w:hanging="360"/>
        <w:rPr/>
      </w:pPr>
      <w:r>
        <w:rPr/>
        <w:t xml:space="preserve">Zamawiający wyraża  zgodę  na wystawianie  faktur VAT  bez podpisu Zamawiającego na fakturze 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§ 4.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</w:t>
      </w:r>
      <w:r>
        <w:rPr/>
        <w:t>Strony postanawiają, że wiążącą ich formą odszkodowania będą kary umowne:</w:t>
      </w:r>
    </w:p>
    <w:p>
      <w:pPr>
        <w:pStyle w:val="Normal"/>
        <w:numPr>
          <w:ilvl w:val="0"/>
          <w:numId w:val="10"/>
        </w:numPr>
        <w:suppressAutoHyphens w:val="true"/>
        <w:spacing w:lineRule="auto" w:line="240" w:before="0" w:after="0"/>
        <w:jc w:val="both"/>
        <w:rPr/>
      </w:pPr>
      <w:r>
        <w:rPr/>
        <w:t>Zamawiający jest zobowiązany do zapłaty Dostawcy kar umownych:</w:t>
      </w:r>
    </w:p>
    <w:p>
      <w:pPr>
        <w:pStyle w:val="Normal"/>
        <w:numPr>
          <w:ilvl w:val="0"/>
          <w:numId w:val="12"/>
        </w:numPr>
        <w:suppressAutoHyphens w:val="true"/>
        <w:spacing w:lineRule="auto" w:line="240" w:before="0" w:after="0"/>
        <w:jc w:val="both"/>
        <w:rPr/>
      </w:pPr>
      <w:r>
        <w:rPr/>
        <w:t>za odstąpienie od umowy nie spowodowane winą Zamawiającego w wysokości 10% wynagrodzenia umownego.</w:t>
      </w:r>
    </w:p>
    <w:p>
      <w:pPr>
        <w:pStyle w:val="Normal"/>
        <w:numPr>
          <w:ilvl w:val="0"/>
          <w:numId w:val="10"/>
        </w:numPr>
        <w:suppressAutoHyphens w:val="true"/>
        <w:spacing w:lineRule="auto" w:line="240" w:before="0" w:after="0"/>
        <w:jc w:val="both"/>
        <w:rPr/>
      </w:pPr>
      <w:r>
        <w:rPr/>
        <w:t>Dostawca jest zobowiązany do zapłaty Zamawiającemu kar umownych:</w:t>
      </w:r>
    </w:p>
    <w:p>
      <w:pPr>
        <w:pStyle w:val="Normal"/>
        <w:numPr>
          <w:ilvl w:val="0"/>
          <w:numId w:val="11"/>
        </w:numPr>
        <w:suppressAutoHyphens w:val="true"/>
        <w:spacing w:lineRule="auto" w:line="240" w:before="0" w:after="0"/>
        <w:jc w:val="both"/>
        <w:rPr/>
      </w:pPr>
      <w:r>
        <w:rPr/>
        <w:t>za zwłokę w wykonaniu dostaw w wysokości 1% wynagrodzenia umownego za każdy dzień zwłoki,</w:t>
      </w:r>
    </w:p>
    <w:p>
      <w:pPr>
        <w:pStyle w:val="Normal"/>
        <w:numPr>
          <w:ilvl w:val="0"/>
          <w:numId w:val="11"/>
        </w:numPr>
        <w:suppressAutoHyphens w:val="true"/>
        <w:spacing w:lineRule="auto" w:line="240" w:before="0" w:after="0"/>
        <w:jc w:val="both"/>
        <w:rPr/>
      </w:pPr>
      <w:r>
        <w:rPr/>
        <w:t>za odstąpienie od wykonania przedmiotu umowy  w wysokości 10% wynagrodzenia umownego.</w:t>
      </w:r>
    </w:p>
    <w:p>
      <w:pPr>
        <w:pStyle w:val="Normal"/>
        <w:numPr>
          <w:ilvl w:val="0"/>
          <w:numId w:val="10"/>
        </w:numPr>
        <w:suppressAutoHyphens w:val="true"/>
        <w:spacing w:lineRule="auto" w:line="240" w:before="0" w:after="0"/>
        <w:jc w:val="both"/>
        <w:rPr/>
      </w:pPr>
      <w:r>
        <w:rPr/>
        <w:t>Strony zastrzegają sobie prawo dochodzenia odszkodowania przekraczającego wysokość  kar umownych na zasadach ogólnych.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§ 5.</w:t>
      </w:r>
    </w:p>
    <w:p>
      <w:pPr>
        <w:pStyle w:val="ListParagraph"/>
        <w:numPr>
          <w:ilvl w:val="0"/>
          <w:numId w:val="19"/>
        </w:numPr>
        <w:spacing w:lineRule="auto" w:line="240" w:before="0" w:after="0"/>
        <w:rPr/>
      </w:pPr>
      <w:r>
        <w:rPr/>
        <w:t>Uprawnieni do reprezentowania stron  i  odpowiedzialni  za przebieg  oraz realizację  umowy są:</w:t>
      </w:r>
    </w:p>
    <w:p>
      <w:pPr>
        <w:pStyle w:val="ListParagraph"/>
        <w:numPr>
          <w:ilvl w:val="0"/>
          <w:numId w:val="20"/>
        </w:numPr>
        <w:spacing w:lineRule="auto" w:line="240" w:before="0" w:after="0"/>
        <w:rPr/>
      </w:pPr>
      <w:r>
        <w:rPr/>
        <w:t xml:space="preserve">z ramienia  Zamawiającego – Agata Drzewiecka, tel. 54 2848 070 wew. 32, </w:t>
      </w:r>
      <w:hyperlink r:id="rId5">
        <w:r>
          <w:rPr>
            <w:rStyle w:val="Czeinternetowe"/>
          </w:rPr>
          <w:t>inwestycje@chodecz.pl</w:t>
        </w:r>
      </w:hyperlink>
      <w:r>
        <w:rPr/>
        <w:t xml:space="preserve"> .</w:t>
      </w:r>
    </w:p>
    <w:p>
      <w:pPr>
        <w:pStyle w:val="ListParagraph"/>
        <w:numPr>
          <w:ilvl w:val="0"/>
          <w:numId w:val="20"/>
        </w:numPr>
        <w:spacing w:lineRule="auto" w:line="240" w:before="0" w:after="0"/>
        <w:rPr/>
      </w:pPr>
      <w:r>
        <w:rPr/>
        <w:t xml:space="preserve">z ramienia Dostawcy - ……………………………. </w:t>
      </w:r>
    </w:p>
    <w:p>
      <w:pPr>
        <w:pStyle w:val="ListParagraph"/>
        <w:numPr>
          <w:ilvl w:val="0"/>
          <w:numId w:val="19"/>
        </w:numPr>
        <w:spacing w:lineRule="auto" w:line="240"/>
        <w:rPr/>
      </w:pPr>
      <w:r>
        <w:rPr/>
        <w:t>Potrzeby uzgodnienia i informacje związane z wykonaniem przedmiotu umowy będą przekazywane pisemnie i parafowane  przez ustanowione w ust. 1 osoby.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§ 6.</w:t>
      </w:r>
    </w:p>
    <w:p>
      <w:pPr>
        <w:pStyle w:val="Normal"/>
        <w:spacing w:lineRule="auto" w:line="240" w:before="0" w:after="0"/>
        <w:jc w:val="both"/>
        <w:rPr/>
      </w:pPr>
      <w:r>
        <w:rPr/>
        <w:t>Zamawiający  może odstąpić  od umowy  w terminie 30 dni  od powzięcia wiadomości  o wystąpieniu  istotnej zmiany  okoliczności  powodującej , że  wykonanie umowy  nie leży w interesie publicznym , czego nie można było przewidzieć w chwili zawarcia umowy. W takim przypadku Dostawca może żądać jedynie wynagrodzenia  należnego mu z tytułu wykonania części umowy.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§ 7.</w:t>
      </w:r>
    </w:p>
    <w:p>
      <w:pPr>
        <w:pStyle w:val="Normal"/>
        <w:spacing w:lineRule="auto" w:line="240" w:before="0" w:after="0"/>
        <w:jc w:val="both"/>
        <w:rPr/>
      </w:pPr>
      <w:r>
        <w:rPr/>
        <w:t>Wszystkie spory wynikające z realizacji niniejszej umowy rozstrzygać będzie terenowo właściwy Sąd.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§ 8.</w:t>
      </w:r>
    </w:p>
    <w:p>
      <w:pPr>
        <w:pStyle w:val="Normal"/>
        <w:spacing w:lineRule="auto" w:line="240" w:before="0" w:after="0"/>
        <w:jc w:val="both"/>
        <w:rPr/>
      </w:pPr>
      <w:r>
        <w:rPr/>
        <w:t>Umowa została sporządzona w 3 jednobrzmiących egzemplarzach: 1 dla Dostawcy, 2 dla Zamawiającego 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Zamawiający                                                                                Dostawca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before="0" w:after="200"/>
        <w:jc w:val="center"/>
        <w:rPr/>
      </w:pPr>
      <w:r>
        <w:rPr/>
        <w:t>...................................                                                                     .......................................</w:t>
      </w:r>
    </w:p>
    <w:sectPr>
      <w:headerReference w:type="default" r:id="rId6"/>
      <w:footerReference w:type="default" r:id="rId7"/>
      <w:type w:val="nextPage"/>
      <w:pgSz w:w="11906" w:h="16838"/>
      <w:pgMar w:left="851" w:right="1417" w:header="708" w:top="765" w:footer="708" w:bottom="765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62915605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Stopka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82937777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>
    <w:pPr>
      <w:pStyle w:val="Stopka"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pacing w:before="0" w:after="200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pacing w:before="0" w:after="20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i w:val="false"/>
        <w:b w:val="false"/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  <w:szCs w:val="24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uiPriority="0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105fd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pl-PL" w:bidi="ar-SA"/>
    </w:rPr>
  </w:style>
  <w:style w:type="paragraph" w:styleId="Nagwek1">
    <w:name w:val="Nagłówek 1"/>
    <w:basedOn w:val="Normal"/>
    <w:link w:val="Nagwek1Znak"/>
    <w:qFormat/>
    <w:locked/>
    <w:rsid w:val="007429f5"/>
    <w:pPr>
      <w:keepNext/>
      <w:numPr>
        <w:ilvl w:val="0"/>
        <w:numId w:val="1"/>
      </w:numPr>
      <w:suppressAutoHyphens w:val="true"/>
      <w:spacing w:lineRule="auto" w:line="240" w:before="0" w:after="0"/>
      <w:jc w:val="right"/>
      <w:outlineLvl w:val="0"/>
      <w:outlineLvl w:val="0"/>
    </w:pPr>
    <w:rPr>
      <w:rFonts w:ascii="Times New Roman" w:hAnsi="Times New Roman"/>
      <w:sz w:val="24"/>
      <w:szCs w:val="20"/>
      <w:lang w:eastAsia="zh-CN"/>
    </w:rPr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link w:val="Tekstdymka"/>
    <w:uiPriority w:val="99"/>
    <w:semiHidden/>
    <w:qFormat/>
    <w:locked/>
    <w:rsid w:val="00ff16e4"/>
    <w:rPr>
      <w:rFonts w:ascii="Tahoma" w:hAnsi="Tahoma"/>
      <w:sz w:val="16"/>
      <w:lang w:eastAsia="en-US"/>
    </w:rPr>
  </w:style>
  <w:style w:type="character" w:styleId="NagwekZnak" w:customStyle="1">
    <w:name w:val="Nagłówek Znak"/>
    <w:link w:val="Nagwek"/>
    <w:uiPriority w:val="99"/>
    <w:qFormat/>
    <w:locked/>
    <w:rsid w:val="00e81793"/>
    <w:rPr>
      <w:lang w:eastAsia="en-US"/>
    </w:rPr>
  </w:style>
  <w:style w:type="character" w:styleId="StopkaZnak" w:customStyle="1">
    <w:name w:val="Stopka Znak"/>
    <w:link w:val="Stopka"/>
    <w:uiPriority w:val="99"/>
    <w:qFormat/>
    <w:locked/>
    <w:rsid w:val="00e81793"/>
    <w:rPr>
      <w:lang w:eastAsia="en-US"/>
    </w:rPr>
  </w:style>
  <w:style w:type="character" w:styleId="Czeinternetowe">
    <w:name w:val="Łącze internetowe"/>
    <w:rsid w:val="00955d85"/>
    <w:rPr>
      <w:color w:val="0000FF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51327d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51327d"/>
    <w:rPr>
      <w:vertAlign w:val="superscript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0d760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0d7603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a4f4d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2a4f4d"/>
    <w:rPr>
      <w:lang w:eastAsia="en-US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2a4f4d"/>
    <w:rPr>
      <w:b/>
      <w:bCs/>
      <w:lang w:eastAsia="en-US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7429f5"/>
    <w:rPr>
      <w:rFonts w:ascii="Arial" w:hAnsi="Arial" w:eastAsia="Times New Roman"/>
      <w:sz w:val="24"/>
    </w:rPr>
  </w:style>
  <w:style w:type="character" w:styleId="TekstpodstawowyZnak" w:customStyle="1">
    <w:name w:val="Tekst podstawowy Znak"/>
    <w:basedOn w:val="DefaultParagraphFont"/>
    <w:link w:val="Tekstpodstawowy"/>
    <w:qFormat/>
    <w:rsid w:val="007429f5"/>
    <w:rPr>
      <w:rFonts w:ascii="Times New Roman" w:hAnsi="Times New Roman" w:eastAsia="Times New Roman"/>
      <w:b/>
      <w:sz w:val="24"/>
    </w:rPr>
  </w:style>
  <w:style w:type="character" w:styleId="TekstpodstawowyZnak1" w:customStyle="1">
    <w:name w:val="Tekst podstawowy Znak1"/>
    <w:basedOn w:val="DefaultParagraphFont"/>
    <w:uiPriority w:val="99"/>
    <w:semiHidden/>
    <w:qFormat/>
    <w:rsid w:val="007429f5"/>
    <w:rPr>
      <w:sz w:val="22"/>
      <w:szCs w:val="22"/>
      <w:lang w:eastAsia="en-US"/>
    </w:rPr>
  </w:style>
  <w:style w:type="character" w:styleId="TekstpodstawowywcityZnak1" w:customStyle="1">
    <w:name w:val="Tekst podstawowy wcięty Znak1"/>
    <w:basedOn w:val="DefaultParagraphFont"/>
    <w:uiPriority w:val="99"/>
    <w:semiHidden/>
    <w:qFormat/>
    <w:rsid w:val="007429f5"/>
    <w:rPr>
      <w:sz w:val="22"/>
      <w:szCs w:val="22"/>
      <w:lang w:eastAsia="en-US"/>
    </w:rPr>
  </w:style>
  <w:style w:type="character" w:styleId="Nagwek1Znak" w:customStyle="1">
    <w:name w:val="Nagłówek 1 Znak"/>
    <w:basedOn w:val="DefaultParagraphFont"/>
    <w:link w:val="Nagwek1"/>
    <w:qFormat/>
    <w:rsid w:val="007429f5"/>
    <w:rPr>
      <w:rFonts w:ascii="Times New Roman" w:hAnsi="Times New Roman"/>
      <w:sz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da12ef"/>
    <w:rPr>
      <w:b/>
      <w:bCs/>
    </w:rPr>
  </w:style>
  <w:style w:type="character" w:styleId="AkapitzlistZnak" w:customStyle="1">
    <w:name w:val="Akapit z listą Znak"/>
    <w:link w:val="Akapitzlist"/>
    <w:uiPriority w:val="1"/>
    <w:qFormat/>
    <w:locked/>
    <w:rsid w:val="00da12ef"/>
    <w:rPr>
      <w:rFonts w:eastAsia="Times New Roman"/>
      <w:sz w:val="22"/>
      <w:szCs w:val="22"/>
      <w:lang w:val="en-US" w:eastAsia="en-US"/>
    </w:rPr>
  </w:style>
  <w:style w:type="character" w:styleId="Tekstpodstawowywcity3Znak" w:customStyle="1">
    <w:name w:val="Tekst podstawowy wcięty 3 Znak"/>
    <w:basedOn w:val="DefaultParagraphFont"/>
    <w:link w:val="Tekstpodstawowywcity3"/>
    <w:uiPriority w:val="99"/>
    <w:semiHidden/>
    <w:qFormat/>
    <w:rsid w:val="0051037a"/>
    <w:rPr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a350d"/>
    <w:rPr>
      <w:color w:val="605E5C"/>
      <w:shd w:fill="E1DFDD" w:val="clear"/>
    </w:rPr>
  </w:style>
  <w:style w:type="character" w:styleId="ListLabel1">
    <w:name w:val="ListLabel 1"/>
    <w:qFormat/>
    <w:rPr>
      <w:rFonts w:cs="Times New Roman"/>
      <w:b w:val="false"/>
      <w:i w:val="false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Wingdings"/>
      <w:sz w:val="24"/>
    </w:rPr>
  </w:style>
  <w:style w:type="character" w:styleId="ListLabel4">
    <w:name w:val="ListLabel 4"/>
    <w:qFormat/>
    <w:rPr>
      <w:b/>
      <w:i w:val="false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b/>
      <w:bCs/>
      <w:sz w:val="24"/>
      <w:szCs w:val="24"/>
    </w:rPr>
  </w:style>
  <w:style w:type="character" w:styleId="ListLabel7">
    <w:name w:val="ListLabel 7"/>
    <w:qFormat/>
    <w:rPr>
      <w:color w:val="000000"/>
      <w:sz w:val="24"/>
      <w:szCs w:val="24"/>
    </w:rPr>
  </w:style>
  <w:style w:type="character" w:styleId="ListLabel8">
    <w:name w:val="ListLabel 8"/>
    <w:qFormat/>
    <w:rPr>
      <w:sz w:val="24"/>
    </w:rPr>
  </w:style>
  <w:style w:type="character" w:styleId="ListLabel9">
    <w:name w:val="ListLabel 9"/>
    <w:qFormat/>
    <w:rPr>
      <w:b/>
    </w:rPr>
  </w:style>
  <w:style w:type="character" w:styleId="ListLabel10">
    <w:name w:val="ListLabel 10"/>
    <w:qFormat/>
    <w:rPr>
      <w:sz w:val="24"/>
      <w:szCs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link w:val="TekstpodstawowyZnak"/>
    <w:rsid w:val="007429f5"/>
    <w:pPr>
      <w:spacing w:lineRule="auto" w:line="240" w:before="0" w:after="0"/>
      <w:jc w:val="both"/>
    </w:pPr>
    <w:rPr>
      <w:rFonts w:ascii="Times New Roman" w:hAnsi="Times New Roman" w:eastAsia="Times New Roman"/>
      <w:b/>
      <w:sz w:val="24"/>
      <w:szCs w:val="20"/>
      <w:lang w:eastAsia="pl-PL"/>
    </w:rPr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link w:val="AkapitzlistZnak"/>
    <w:qFormat/>
    <w:rsid w:val="00c105fd"/>
    <w:pPr>
      <w:ind w:left="720" w:hanging="0"/>
    </w:pPr>
    <w:rPr>
      <w:rFonts w:eastAsia="Times New Roman"/>
      <w:lang w:val="en-US"/>
    </w:rPr>
  </w:style>
  <w:style w:type="paragraph" w:styleId="BalloonText">
    <w:name w:val="Balloon Text"/>
    <w:basedOn w:val="Normal"/>
    <w:link w:val="TekstdymkaZnak"/>
    <w:uiPriority w:val="99"/>
    <w:semiHidden/>
    <w:qFormat/>
    <w:rsid w:val="00ff16e4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Gwka">
    <w:name w:val="Główka"/>
    <w:basedOn w:val="Normal"/>
    <w:link w:val="NagwekZnak"/>
    <w:uiPriority w:val="99"/>
    <w:rsid w:val="00e81793"/>
    <w:pPr>
      <w:tabs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Stopka">
    <w:name w:val="Stopka"/>
    <w:basedOn w:val="Normal"/>
    <w:link w:val="StopkaZnak"/>
    <w:uiPriority w:val="99"/>
    <w:rsid w:val="00e81793"/>
    <w:pPr>
      <w:tabs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51327d"/>
    <w:pPr>
      <w:spacing w:lineRule="auto" w:line="240" w:before="0" w:after="0"/>
    </w:pPr>
    <w:rPr>
      <w:sz w:val="20"/>
      <w:szCs w:val="20"/>
    </w:rPr>
  </w:style>
  <w:style w:type="paragraph" w:styleId="Default" w:customStyle="1">
    <w:name w:val="Default"/>
    <w:qFormat/>
    <w:rsid w:val="00de1b60"/>
    <w:pPr>
      <w:widowControl/>
      <w:bidi w:val="0"/>
      <w:jc w:val="left"/>
    </w:pPr>
    <w:rPr>
      <w:rFonts w:ascii="Times New Roman" w:hAnsi="Times New Roman" w:eastAsia="Calibri" w:cs="Times New Roman"/>
      <w:color w:val="000000"/>
      <w:sz w:val="24"/>
      <w:szCs w:val="24"/>
      <w:lang w:val="pl-PL" w:eastAsia="pl-PL" w:bidi="ar-SA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0d7603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2a4f4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2a4f4d"/>
    <w:pPr/>
    <w:rPr>
      <w:b/>
      <w:bCs/>
    </w:rPr>
  </w:style>
  <w:style w:type="paragraph" w:styleId="Wcicietrecitekstu">
    <w:name w:val="Wcięcie treści tekstu"/>
    <w:basedOn w:val="Normal"/>
    <w:link w:val="TekstpodstawowywcityZnak"/>
    <w:rsid w:val="007429f5"/>
    <w:pPr>
      <w:spacing w:lineRule="auto" w:line="480" w:before="0" w:after="0"/>
      <w:ind w:left="1843" w:hanging="1843"/>
      <w:jc w:val="both"/>
    </w:pPr>
    <w:rPr>
      <w:rFonts w:ascii="Arial" w:hAnsi="Arial" w:eastAsia="Times New Roman"/>
      <w:sz w:val="24"/>
      <w:szCs w:val="20"/>
      <w:lang w:eastAsia="pl-PL"/>
    </w:rPr>
  </w:style>
  <w:style w:type="paragraph" w:styleId="Akapitzlist1" w:customStyle="1">
    <w:name w:val="Akapit z listą1"/>
    <w:basedOn w:val="Normal"/>
    <w:qFormat/>
    <w:rsid w:val="007429f5"/>
    <w:pPr>
      <w:spacing w:lineRule="auto" w:line="259" w:before="0" w:after="160"/>
      <w:ind w:left="720" w:hanging="0"/>
      <w:contextualSpacing/>
    </w:pPr>
    <w:rPr>
      <w:rFonts w:eastAsia="Times New Roman" w:cs="Calibri"/>
    </w:rPr>
  </w:style>
  <w:style w:type="paragraph" w:styleId="Lstminus" w:customStyle="1">
    <w:name w:val="lst_minus"/>
    <w:basedOn w:val="Normal"/>
    <w:qFormat/>
    <w:rsid w:val="00da12ef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BodyTextIndent3">
    <w:name w:val="Body Text Indent 3"/>
    <w:basedOn w:val="Normal"/>
    <w:link w:val="Tekstpodstawowywcity3Znak"/>
    <w:uiPriority w:val="99"/>
    <w:semiHidden/>
    <w:unhideWhenUsed/>
    <w:qFormat/>
    <w:rsid w:val="0051037a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qFormat/>
    <w:rsid w:val="009a078b"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auto"/>
      <w:sz w:val="22"/>
      <w:szCs w:val="22"/>
      <w:lang w:eastAsia="zh-CN" w:val="pl-PL" w:bidi="ar-SA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c6345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eWeb1">
    <w:name w:val="Table Web 1"/>
    <w:basedOn w:val="Standardowy"/>
    <w:rsid w:val="007429f5"/>
    <w:rPr>
      <w:rFonts w:asciiTheme="minorHAnsi" w:hAnsiTheme="minorHAnsi" w:eastAsiaTheme="minorHAnsi" w:cstheme="minorBidi"/>
    </w:rPr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westycje@chodecz.p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yperlink" Target="mailto:inwestycje@chodecz.pl" TargetMode="Externa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E4D79-C60D-40BB-AAEC-F2FB50C2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LibreOffice/5.0.1.2$Windows_x86 LibreOffice_project/81898c9f5c0d43f3473ba111d7b351050be20261</Application>
  <Paragraphs>159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2019-12-18T13:05:00Z</dcterms:created>
  <dc:creator>Asus</dc:creator>
  <dc:language>pl-PL</dc:language>
  <cp:lastPrinted>2020-09-08T07:11:00Z</cp:lastPrinted>
  <dcterms:modified xsi:type="dcterms:W3CDTF">2021-09-27T11:49:09Z</dcterms:modified>
  <cp:revision>15</cp:revision>
  <dc:title>KRYTERIA WYBORU OPERACJI WRAZ Z PROCEDURĄ USTALANIA LUB ZMIANY KRYTERIÓW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