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2C8" w:rsidRDefault="00EA62C8" w:rsidP="00EA62C8">
      <w:pPr>
        <w:snapToGrid w:val="0"/>
        <w:spacing w:after="0" w:line="100" w:lineRule="atLeast"/>
        <w:jc w:val="center"/>
        <w:rPr>
          <w:rFonts w:ascii="Century Gothic" w:hAnsi="Century Gothic"/>
          <w:b/>
          <w:bCs/>
          <w:spacing w:val="78"/>
          <w:kern w:val="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-139700</wp:posOffset>
            </wp:positionV>
            <wp:extent cx="798830" cy="929640"/>
            <wp:effectExtent l="0" t="0" r="1270" b="3810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spacing w:val="78"/>
          <w:kern w:val="1"/>
        </w:rPr>
        <w:t>Urząd Miasta i Gminy Chodecz</w:t>
      </w:r>
    </w:p>
    <w:p w:rsidR="00EA62C8" w:rsidRDefault="00EA62C8" w:rsidP="00EA62C8">
      <w:pPr>
        <w:snapToGrid w:val="0"/>
        <w:spacing w:after="0" w:line="100" w:lineRule="atLeast"/>
        <w:jc w:val="center"/>
        <w:rPr>
          <w:spacing w:val="80"/>
          <w:kern w:val="1"/>
          <w:sz w:val="6"/>
          <w:szCs w:val="6"/>
        </w:rPr>
      </w:pPr>
    </w:p>
    <w:p w:rsidR="00EA62C8" w:rsidRDefault="00EA62C8" w:rsidP="00EA62C8">
      <w:pPr>
        <w:snapToGrid w:val="0"/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ul. Kaliska 2, 87-860 Chodecz, </w:t>
      </w:r>
      <w:proofErr w:type="spellStart"/>
      <w:r>
        <w:rPr>
          <w:rFonts w:ascii="Century Gothic" w:hAnsi="Century Gothic"/>
        </w:rPr>
        <w:t>tel</w:t>
      </w:r>
      <w:proofErr w:type="spellEnd"/>
      <w:r>
        <w:rPr>
          <w:rFonts w:ascii="Century Gothic" w:hAnsi="Century Gothic"/>
        </w:rPr>
        <w:t>/fax: (054) 2848070</w:t>
      </w:r>
    </w:p>
    <w:p w:rsidR="00EA62C8" w:rsidRDefault="00EA62C8" w:rsidP="00EA62C8">
      <w:pPr>
        <w:snapToGrid w:val="0"/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urzad@chodecz.pl, www.chodecz.pl, www.bip.chodecz.pl</w:t>
      </w:r>
    </w:p>
    <w:p w:rsidR="00EA62C8" w:rsidRDefault="00EA62C8" w:rsidP="00EA62C8">
      <w:pPr>
        <w:tabs>
          <w:tab w:val="right" w:pos="816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780DE" wp14:editId="46D78CE1">
                <wp:simplePos x="0" y="0"/>
                <wp:positionH relativeFrom="column">
                  <wp:posOffset>905914</wp:posOffset>
                </wp:positionH>
                <wp:positionV relativeFrom="paragraph">
                  <wp:posOffset>194541</wp:posOffset>
                </wp:positionV>
                <wp:extent cx="4067175" cy="0"/>
                <wp:effectExtent l="8890" t="13335" r="10160" b="571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4940B" id="Łącznik prosty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35pt,15.3pt" to="391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904240</wp:posOffset>
                </wp:positionH>
                <wp:positionV relativeFrom="paragraph">
                  <wp:posOffset>127635</wp:posOffset>
                </wp:positionV>
                <wp:extent cx="4067175" cy="0"/>
                <wp:effectExtent l="8890" t="13335" r="10160" b="571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78C71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pt,10.05pt" to="391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" strokeweight=".26mm"/>
            </w:pict>
          </mc:Fallback>
        </mc:AlternateContent>
      </w:r>
      <w:r>
        <w:tab/>
      </w:r>
    </w:p>
    <w:p w:rsidR="00DA0F99" w:rsidRDefault="00DA0F99" w:rsidP="008B21B8">
      <w:pPr>
        <w:jc w:val="right"/>
      </w:pPr>
    </w:p>
    <w:p w:rsidR="003D2DFB" w:rsidRDefault="008B21B8" w:rsidP="008B21B8">
      <w:pPr>
        <w:jc w:val="right"/>
      </w:pPr>
      <w:r>
        <w:t xml:space="preserve">Chodecz, </w:t>
      </w:r>
      <w:r w:rsidR="00707D47">
        <w:t>12.12.2022</w:t>
      </w:r>
      <w:r>
        <w:t xml:space="preserve"> r.</w:t>
      </w:r>
    </w:p>
    <w:p w:rsidR="00DA0F99" w:rsidRDefault="00DA0F99" w:rsidP="008B21B8">
      <w:pPr>
        <w:spacing w:after="0" w:line="240" w:lineRule="auto"/>
        <w:rPr>
          <w:b/>
        </w:rPr>
      </w:pPr>
    </w:p>
    <w:p w:rsidR="008B21B8" w:rsidRDefault="008B21B8" w:rsidP="008B21B8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In.272.</w:t>
      </w:r>
      <w:r w:rsidR="00707D47">
        <w:rPr>
          <w:b/>
        </w:rPr>
        <w:t>22.2022</w:t>
      </w:r>
    </w:p>
    <w:p w:rsidR="008B21B8" w:rsidRDefault="008B21B8" w:rsidP="008B21B8">
      <w:pPr>
        <w:jc w:val="center"/>
      </w:pPr>
    </w:p>
    <w:p w:rsidR="008B21B8" w:rsidRDefault="008B21B8" w:rsidP="00FC39FB">
      <w:pPr>
        <w:spacing w:after="0"/>
        <w:jc w:val="center"/>
        <w:rPr>
          <w:b/>
        </w:rPr>
      </w:pPr>
      <w:r w:rsidRPr="008B21B8">
        <w:rPr>
          <w:b/>
        </w:rPr>
        <w:t>WYJAŚNIENIE DO ZAPYTANIA OFERTOWEGO</w:t>
      </w:r>
    </w:p>
    <w:p w:rsidR="008B21B8" w:rsidRPr="006A484B" w:rsidRDefault="008B21B8" w:rsidP="008B21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</w:rPr>
        <w:t xml:space="preserve">na.: </w:t>
      </w:r>
      <w:r w:rsidRPr="002E0489">
        <w:rPr>
          <w:b/>
          <w:bCs/>
        </w:rPr>
        <w:t xml:space="preserve">„Świadczenie usług pocztowych w obrocie krajowym i zagranicznym </w:t>
      </w:r>
      <w:r>
        <w:rPr>
          <w:b/>
          <w:bCs/>
        </w:rPr>
        <w:br/>
      </w:r>
      <w:r w:rsidRPr="002E0489">
        <w:rPr>
          <w:b/>
          <w:bCs/>
        </w:rPr>
        <w:t>dla Urzędu Miasta i Gminy Chodecz w roku 20</w:t>
      </w:r>
      <w:r>
        <w:rPr>
          <w:b/>
          <w:bCs/>
        </w:rPr>
        <w:t>2</w:t>
      </w:r>
      <w:r w:rsidR="00707D47">
        <w:rPr>
          <w:b/>
          <w:bCs/>
        </w:rPr>
        <w:t>3</w:t>
      </w:r>
      <w:r w:rsidRPr="002E0489">
        <w:rPr>
          <w:b/>
          <w:bCs/>
          <w:shd w:val="clear" w:color="auto" w:fill="FFFFFF"/>
        </w:rPr>
        <w:t>”.</w:t>
      </w:r>
    </w:p>
    <w:p w:rsidR="008B21B8" w:rsidRDefault="008B21B8" w:rsidP="008B21B8">
      <w:pPr>
        <w:rPr>
          <w:b/>
        </w:rPr>
      </w:pPr>
    </w:p>
    <w:p w:rsidR="008B21B8" w:rsidRPr="008B21B8" w:rsidRDefault="008B21B8" w:rsidP="008B21B8">
      <w:r w:rsidRPr="008B21B8">
        <w:t xml:space="preserve">Do zamawiającego dnia </w:t>
      </w:r>
      <w:r w:rsidR="00707D47">
        <w:t>12.12.2022</w:t>
      </w:r>
      <w:r w:rsidRPr="008B21B8">
        <w:t xml:space="preserve"> r. wpłynęło zapytanie drogą mailową następującej treści:</w:t>
      </w:r>
    </w:p>
    <w:p w:rsidR="00707D47" w:rsidRPr="00707D47" w:rsidRDefault="00707D47" w:rsidP="00707D47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707D47">
        <w:rPr>
          <w:rFonts w:asciiTheme="minorHAnsi" w:hAnsiTheme="minorHAnsi" w:cstheme="minorHAnsi"/>
          <w:i/>
          <w:color w:val="auto"/>
          <w:sz w:val="22"/>
          <w:szCs w:val="22"/>
        </w:rPr>
        <w:t>„</w:t>
      </w:r>
      <w:r w:rsidRPr="00707D47">
        <w:rPr>
          <w:rFonts w:asciiTheme="minorHAnsi" w:hAnsiTheme="minorHAnsi" w:cstheme="minorHAnsi"/>
          <w:i/>
          <w:color w:val="auto"/>
          <w:sz w:val="22"/>
          <w:szCs w:val="22"/>
        </w:rPr>
        <w:t xml:space="preserve">1. W Zapytaniu ofertowym Rozdział II ust. 10 Zamawiający przewiduje zmiany wysokości wynagrodzenia należnego Wykonawcy w przypadkach zmiany m.in. Cennika Powszechnych Usług Pocztowych wprowadzonej w sposób przewidziany w ustawie Prawo pocztowe. Mając na uwadze, że wynagrodzenie jest zależne od poziomu opłat wprowadzanych decyzją Prezesa UKE Wykonawca wnosi o możliwość zmiany cen jednostkowych w sposób przewidziany Prawem pocztowym oraz ich wprowadzenie do umowy z momentem ogłoszenia tej zmiany, do czego nie będzie wymagane sporządzenie aneksu i zgoda na tę zmianę Zamawiającego. Wykonawca wnosi także o uwzględnienie zamiany ceny wynikającej ze zmiany przez ustawodawcę wysokości należnego podatku VAT i przewidzenie w tej sytuacji w umowie, że wysokość podatku VAT powinna być aktualna na dzień wystawienia faktury a nadto, że do zmiany wysokości podatku VAT nie będzie potrzeby sporządzania odrębnego aneksu, a także uwzględnienie zmiany ceny w sytuacjach objętych dyspozycją art 436, 438, 439 ustawy Prawo Zamówień publicznych) </w:t>
      </w:r>
    </w:p>
    <w:p w:rsidR="00707D47" w:rsidRPr="00707D47" w:rsidRDefault="00707D47" w:rsidP="00707D47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707D47">
        <w:rPr>
          <w:rFonts w:asciiTheme="minorHAnsi" w:hAnsiTheme="minorHAnsi" w:cstheme="minorHAnsi"/>
          <w:i/>
          <w:color w:val="auto"/>
          <w:sz w:val="22"/>
          <w:szCs w:val="22"/>
        </w:rPr>
        <w:t>2. Wykonawca wnioskuje o dopuszczenie możliwości dołączenia do umowy zawieranej z wybranym Wykonawcą załącznika (wzór Wykonawcy w załączeniu) dot. klauzuli antykorupcyjnej.</w:t>
      </w:r>
      <w:r w:rsidRPr="00707D47">
        <w:rPr>
          <w:rFonts w:asciiTheme="minorHAnsi" w:hAnsiTheme="minorHAnsi" w:cstheme="minorHAnsi"/>
          <w:i/>
          <w:color w:val="auto"/>
          <w:sz w:val="22"/>
          <w:szCs w:val="22"/>
        </w:rPr>
        <w:t>”</w:t>
      </w:r>
    </w:p>
    <w:p w:rsidR="00707D47" w:rsidRDefault="00707D47" w:rsidP="00707D47">
      <w:pPr>
        <w:pStyle w:val="Default"/>
        <w:rPr>
          <w:sz w:val="17"/>
          <w:szCs w:val="17"/>
        </w:rPr>
      </w:pPr>
    </w:p>
    <w:p w:rsidR="008B21B8" w:rsidRPr="008B21B8" w:rsidRDefault="008B21B8" w:rsidP="008B21B8">
      <w:r w:rsidRPr="008B21B8">
        <w:t xml:space="preserve">W odpowiedzi na ww. zapytanie, Zamawiający </w:t>
      </w:r>
      <w:r w:rsidR="00707D47">
        <w:t>wyraża zgodę na powyższe.</w:t>
      </w:r>
    </w:p>
    <w:p w:rsidR="008B21B8" w:rsidRDefault="008B21B8" w:rsidP="008B21B8">
      <w:pPr>
        <w:rPr>
          <w:b/>
        </w:rPr>
      </w:pPr>
    </w:p>
    <w:p w:rsidR="00FC39FB" w:rsidRPr="008D3106" w:rsidRDefault="00FC39FB" w:rsidP="00FC39FB">
      <w:pPr>
        <w:spacing w:after="0" w:line="360" w:lineRule="auto"/>
        <w:ind w:left="4248"/>
        <w:jc w:val="center"/>
        <w:rPr>
          <w:b/>
          <w:bCs/>
        </w:rPr>
      </w:pPr>
      <w:r w:rsidRPr="008D3106">
        <w:rPr>
          <w:b/>
          <w:bCs/>
        </w:rPr>
        <w:t>Burmistrz Chodcza</w:t>
      </w:r>
    </w:p>
    <w:p w:rsidR="00FC39FB" w:rsidRPr="001D46AC" w:rsidRDefault="00FC39FB" w:rsidP="00FC39FB">
      <w:pPr>
        <w:spacing w:line="360" w:lineRule="auto"/>
        <w:ind w:left="4248"/>
        <w:jc w:val="center"/>
        <w:rPr>
          <w:sz w:val="20"/>
          <w:szCs w:val="20"/>
        </w:rPr>
      </w:pPr>
      <w:r w:rsidRPr="008D3106">
        <w:rPr>
          <w:b/>
          <w:bCs/>
        </w:rPr>
        <w:t>Jarosław Grabczyński</w:t>
      </w:r>
    </w:p>
    <w:p w:rsidR="00FC39FB" w:rsidRPr="008B21B8" w:rsidRDefault="00FC39FB" w:rsidP="008B21B8">
      <w:pPr>
        <w:rPr>
          <w:b/>
        </w:rPr>
      </w:pPr>
    </w:p>
    <w:sectPr w:rsidR="00FC39FB" w:rsidRPr="008B21B8" w:rsidSect="00EA62C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115BC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B8"/>
    <w:rsid w:val="003D2DFB"/>
    <w:rsid w:val="003E138C"/>
    <w:rsid w:val="00707D47"/>
    <w:rsid w:val="008B21B8"/>
    <w:rsid w:val="00DA0F99"/>
    <w:rsid w:val="00EA62C8"/>
    <w:rsid w:val="00FC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A47F"/>
  <w15:chartTrackingRefBased/>
  <w15:docId w15:val="{1BC0E5EB-8961-4E25-8534-EC85C45D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7D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Maria Szadkowska</cp:lastModifiedBy>
  <cp:revision>6</cp:revision>
  <dcterms:created xsi:type="dcterms:W3CDTF">2021-12-09T13:14:00Z</dcterms:created>
  <dcterms:modified xsi:type="dcterms:W3CDTF">2022-12-12T09:19:00Z</dcterms:modified>
</cp:coreProperties>
</file>