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8EF77" w14:textId="77777777" w:rsidR="00910B69" w:rsidRDefault="00910B69">
      <w:pPr>
        <w:pStyle w:val="Textbody"/>
      </w:pPr>
    </w:p>
    <w:p w14:paraId="38D7A476" w14:textId="77777777" w:rsidR="00910B69" w:rsidRDefault="005273EF">
      <w:pPr>
        <w:pStyle w:val="Textbody"/>
        <w:ind w:left="720"/>
        <w:jc w:val="right"/>
      </w:pPr>
      <w:r>
        <w:rPr>
          <w:rFonts w:ascii="Times New Roman" w:hAnsi="Times New Roman"/>
        </w:rPr>
        <w:tab/>
        <w:t xml:space="preserve">                  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 xml:space="preserve">                                              Chodecz, dnia 04.06.2020 r.</w:t>
      </w:r>
    </w:p>
    <w:p w14:paraId="43CD2300" w14:textId="77777777" w:rsidR="00910B69" w:rsidRDefault="00910B69">
      <w:pPr>
        <w:pStyle w:val="Textbody"/>
        <w:rPr>
          <w:rFonts w:ascii="Calibri" w:hAnsi="Calibri"/>
        </w:rPr>
      </w:pPr>
    </w:p>
    <w:p w14:paraId="2FC49290" w14:textId="77777777" w:rsidR="00910B69" w:rsidRDefault="005273EF">
      <w:pPr>
        <w:pStyle w:val="Textbody"/>
        <w:rPr>
          <w:rFonts w:ascii="Calibri" w:hAnsi="Calibri"/>
        </w:rPr>
      </w:pPr>
      <w:r>
        <w:rPr>
          <w:rFonts w:ascii="Calibri" w:hAnsi="Calibri"/>
        </w:rPr>
        <w:t>In.272.5.2020</w:t>
      </w:r>
    </w:p>
    <w:p w14:paraId="233776CE" w14:textId="77777777" w:rsidR="00910B69" w:rsidRDefault="005273EF">
      <w:pPr>
        <w:pStyle w:val="Textbody"/>
      </w:pP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</w:p>
    <w:p w14:paraId="21D5842B" w14:textId="77777777" w:rsidR="00910B69" w:rsidRDefault="005273EF">
      <w:pPr>
        <w:pStyle w:val="Textbody"/>
        <w:ind w:left="7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ZAPYTANIE OFERTOWE</w:t>
      </w:r>
    </w:p>
    <w:p w14:paraId="173C3C77" w14:textId="77777777" w:rsidR="00910B69" w:rsidRDefault="00910B69">
      <w:pPr>
        <w:pStyle w:val="Textbody"/>
        <w:jc w:val="both"/>
        <w:rPr>
          <w:rFonts w:ascii="Times New Roman" w:hAnsi="Times New Roman"/>
          <w:b/>
        </w:rPr>
      </w:pPr>
    </w:p>
    <w:p w14:paraId="7CE868B5" w14:textId="77777777" w:rsidR="00910B69" w:rsidRDefault="005273EF">
      <w:pPr>
        <w:pStyle w:val="Textbody"/>
        <w:jc w:val="both"/>
      </w:pPr>
      <w:r>
        <w:rPr>
          <w:rFonts w:ascii="Calibri" w:hAnsi="Calibri"/>
        </w:rPr>
        <w:t xml:space="preserve">Burmistrz Chodcza zaprasza do składania ofert na wykonanie zadania pn.: na </w:t>
      </w:r>
      <w:r>
        <w:rPr>
          <w:rFonts w:ascii="Calibri" w:hAnsi="Calibri"/>
          <w:b/>
        </w:rPr>
        <w:t xml:space="preserve">„Demontaż, </w:t>
      </w:r>
      <w:r>
        <w:rPr>
          <w:rFonts w:ascii="Calibri" w:hAnsi="Calibri"/>
          <w:b/>
        </w:rPr>
        <w:t>transport i unieszkodliwianie  wyrobów zawierających azbest z terenu Miasta i Gminy Chodecz w roku 2020”</w:t>
      </w:r>
      <w:r>
        <w:rPr>
          <w:rStyle w:val="StrongEmphasis"/>
          <w:rFonts w:ascii="Calibri" w:hAnsi="Calibri"/>
          <w:i/>
        </w:rPr>
        <w:t> </w:t>
      </w:r>
    </w:p>
    <w:p w14:paraId="7B05F2E4" w14:textId="77777777" w:rsidR="00910B69" w:rsidRDefault="00910B69">
      <w:pPr>
        <w:pStyle w:val="Textbody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E4420DF" w14:textId="77777777" w:rsidR="00910B69" w:rsidRDefault="005273EF">
      <w:pPr>
        <w:pStyle w:val="Textbody"/>
        <w:numPr>
          <w:ilvl w:val="0"/>
          <w:numId w:val="25"/>
        </w:numPr>
        <w:spacing w:after="0" w:line="240" w:lineRule="auto"/>
      </w:pPr>
      <w:r>
        <w:rPr>
          <w:rStyle w:val="StrongEmphasis"/>
          <w:rFonts w:ascii="Calibri" w:hAnsi="Calibri"/>
          <w:sz w:val="22"/>
          <w:szCs w:val="22"/>
        </w:rPr>
        <w:t>ZAMAWIAJĄCY:</w:t>
      </w:r>
    </w:p>
    <w:p w14:paraId="06ADD139" w14:textId="77777777" w:rsidR="00910B69" w:rsidRDefault="005273E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Miasto i Gmina Chodecz</w:t>
      </w:r>
    </w:p>
    <w:p w14:paraId="554032C0" w14:textId="77777777" w:rsidR="00910B69" w:rsidRDefault="005273EF">
      <w:pPr>
        <w:pStyle w:val="Bezodstpw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ul. Kaliska 2</w:t>
      </w:r>
    </w:p>
    <w:p w14:paraId="1AE7CEB0" w14:textId="77777777" w:rsidR="00910B69" w:rsidRDefault="005273EF">
      <w:pPr>
        <w:pStyle w:val="Bezodstpw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87-860 Chodecz</w:t>
      </w:r>
    </w:p>
    <w:p w14:paraId="49F0EEBC" w14:textId="77777777" w:rsidR="00910B69" w:rsidRDefault="005273EF">
      <w:pPr>
        <w:ind w:left="36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 /fax. 054/2848 070</w:t>
      </w:r>
    </w:p>
    <w:p w14:paraId="3B037000" w14:textId="77777777" w:rsidR="00910B69" w:rsidRDefault="005273EF">
      <w:pPr>
        <w:ind w:left="36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888-28-94-988</w:t>
      </w:r>
    </w:p>
    <w:p w14:paraId="0DEC7157" w14:textId="77777777" w:rsidR="00910B69" w:rsidRDefault="005273EF">
      <w:pPr>
        <w:ind w:left="360" w:hanging="360"/>
        <w:jc w:val="both"/>
      </w:pPr>
      <w:hyperlink r:id="rId7" w:history="1">
        <w:r>
          <w:rPr>
            <w:rStyle w:val="Hipercze"/>
            <w:rFonts w:ascii="Calibri" w:hAnsi="Calibri" w:cs="Arial"/>
            <w:sz w:val="22"/>
            <w:szCs w:val="22"/>
          </w:rPr>
          <w:t>www.chodecz.pl</w:t>
        </w:r>
      </w:hyperlink>
      <w:r>
        <w:rPr>
          <w:rFonts w:ascii="Calibri" w:hAnsi="Calibri" w:cs="Arial"/>
          <w:sz w:val="22"/>
          <w:szCs w:val="22"/>
        </w:rPr>
        <w:t xml:space="preserve"> </w:t>
      </w:r>
    </w:p>
    <w:p w14:paraId="42C4D911" w14:textId="77777777" w:rsidR="00910B69" w:rsidRDefault="005273EF">
      <w:pPr>
        <w:pStyle w:val="Textbody"/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4C83F70" w14:textId="77777777" w:rsidR="00910B69" w:rsidRDefault="005273EF">
      <w:pPr>
        <w:pStyle w:val="Textbody"/>
        <w:numPr>
          <w:ilvl w:val="0"/>
          <w:numId w:val="25"/>
        </w:numPr>
        <w:spacing w:after="0" w:line="240" w:lineRule="auto"/>
      </w:pPr>
      <w:r>
        <w:rPr>
          <w:rFonts w:ascii="Calibri" w:hAnsi="Calibri"/>
          <w:b/>
          <w:sz w:val="22"/>
          <w:szCs w:val="22"/>
        </w:rPr>
        <w:t>TRYB UDZIELENIA ZAMÓWIENIA:</w:t>
      </w:r>
    </w:p>
    <w:p w14:paraId="6136727E" w14:textId="77777777" w:rsidR="00910B69" w:rsidRDefault="005273EF">
      <w:pPr>
        <w:pStyle w:val="Default"/>
        <w:numPr>
          <w:ilvl w:val="0"/>
          <w:numId w:val="26"/>
        </w:numPr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 xml:space="preserve">Postępowanie prowadzone jest bez stosowania ustawy z dnia 29 stycznia 2004 r. – Prawo zamówień publicznych, właściwe dla zamówień o równowartości poniżej 30.000 euro, </w:t>
      </w:r>
      <w:r>
        <w:rPr>
          <w:rFonts w:ascii="Calibri" w:hAnsi="Calibri"/>
          <w:color w:val="00000A"/>
          <w:sz w:val="22"/>
          <w:szCs w:val="22"/>
        </w:rPr>
        <w:t>zgodnie z art. 4 pkt 8 tejże ustawy.</w:t>
      </w:r>
    </w:p>
    <w:p w14:paraId="00D33E91" w14:textId="77777777" w:rsidR="00910B69" w:rsidRDefault="005273EF">
      <w:pPr>
        <w:pStyle w:val="Default"/>
        <w:numPr>
          <w:ilvl w:val="0"/>
          <w:numId w:val="26"/>
        </w:numPr>
        <w:jc w:val="both"/>
      </w:pPr>
      <w:r>
        <w:rPr>
          <w:rFonts w:ascii="Calibri" w:hAnsi="Calibri"/>
          <w:sz w:val="22"/>
          <w:szCs w:val="22"/>
        </w:rPr>
        <w:t>Postępowanie będzie prowadzone w formie zapytania ofertowego zgodnie z Zarządzeniem nr 66/2019 Burmistrza Chodcza z dnia 16 września 2019 r. w sprawie ustalenia Regulaminu udzielania zamówień publicznych, których wartoś</w:t>
      </w:r>
      <w:r>
        <w:rPr>
          <w:rFonts w:ascii="Calibri" w:hAnsi="Calibri"/>
          <w:sz w:val="22"/>
          <w:szCs w:val="22"/>
        </w:rPr>
        <w:t>ć nie przekracza kwoty 30 000 EURO.</w:t>
      </w:r>
    </w:p>
    <w:p w14:paraId="4313FEA4" w14:textId="77777777" w:rsidR="00910B69" w:rsidRDefault="005273EF">
      <w:pPr>
        <w:pStyle w:val="Default"/>
        <w:numPr>
          <w:ilvl w:val="0"/>
          <w:numId w:val="26"/>
        </w:numPr>
        <w:jc w:val="both"/>
      </w:pPr>
      <w:r>
        <w:rPr>
          <w:rFonts w:ascii="Calibri" w:hAnsi="Calibri"/>
          <w:sz w:val="22"/>
          <w:szCs w:val="22"/>
        </w:rPr>
        <w:t>Zamawiający zastrzega sobie prawo unieważnienia niniejszego zapytania ofertowego bez dokonania wyboru którejkolwiek z ofert, bez podania przyczyny, na każdym etapie postępowania. W takim przypadku z tego tytułu Oferentom</w:t>
      </w:r>
      <w:r>
        <w:rPr>
          <w:rFonts w:ascii="Calibri" w:hAnsi="Calibri"/>
          <w:sz w:val="22"/>
          <w:szCs w:val="22"/>
        </w:rPr>
        <w:t xml:space="preserve"> nie przysługują żadne roszczenia wobec Zamawiającego.</w:t>
      </w:r>
    </w:p>
    <w:p w14:paraId="711CBBBC" w14:textId="77777777" w:rsidR="00910B69" w:rsidRDefault="00910B69">
      <w:pPr>
        <w:pStyle w:val="Textbody"/>
        <w:spacing w:line="240" w:lineRule="auto"/>
        <w:rPr>
          <w:rFonts w:ascii="Calibri" w:hAnsi="Calibri"/>
          <w:sz w:val="22"/>
          <w:szCs w:val="22"/>
          <w:lang w:val="en-US"/>
        </w:rPr>
      </w:pPr>
    </w:p>
    <w:p w14:paraId="765AFEA6" w14:textId="77777777" w:rsidR="00910B69" w:rsidRDefault="005273EF">
      <w:pPr>
        <w:pStyle w:val="Akapitzlist"/>
        <w:numPr>
          <w:ilvl w:val="0"/>
          <w:numId w:val="25"/>
        </w:numPr>
        <w:suppressAutoHyphens w:val="0"/>
        <w:jc w:val="both"/>
        <w:textAlignment w:val="auto"/>
      </w:pPr>
      <w:r>
        <w:rPr>
          <w:rFonts w:ascii="Calibri" w:hAnsi="Calibri" w:cs="Arial"/>
          <w:b/>
          <w:sz w:val="22"/>
          <w:szCs w:val="22"/>
        </w:rPr>
        <w:t>SZCZEGÓŁOWY OPISU PRZEDMIOTU ZAMÓWIENIA</w:t>
      </w:r>
    </w:p>
    <w:p w14:paraId="1BE8211D" w14:textId="77777777" w:rsidR="00910B69" w:rsidRDefault="005273EF">
      <w:pPr>
        <w:pStyle w:val="Textbody"/>
        <w:numPr>
          <w:ilvl w:val="0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Przedmiotem zamówienia jest demontaż, transport i unieszkodliwianie  wyrobów zawierających azbest z terenu Miasta i Gminy Chodecz w roku 2020.</w:t>
      </w:r>
    </w:p>
    <w:p w14:paraId="334B2449" w14:textId="77777777" w:rsidR="00910B69" w:rsidRDefault="005273EF">
      <w:pPr>
        <w:pStyle w:val="Textbody"/>
        <w:numPr>
          <w:ilvl w:val="0"/>
          <w:numId w:val="27"/>
        </w:numPr>
        <w:spacing w:after="0" w:line="240" w:lineRule="auto"/>
        <w:jc w:val="both"/>
      </w:pPr>
      <w:r>
        <w:rPr>
          <w:rFonts w:ascii="Calibri" w:hAnsi="Calibri"/>
          <w:sz w:val="22"/>
          <w:szCs w:val="22"/>
        </w:rPr>
        <w:t>Szczegółowy zakre</w:t>
      </w:r>
      <w:r>
        <w:rPr>
          <w:rFonts w:ascii="Calibri" w:hAnsi="Calibri"/>
          <w:sz w:val="22"/>
          <w:szCs w:val="22"/>
        </w:rPr>
        <w:t xml:space="preserve">s zadania obejmuje odbiór z terenu Miasta i Gminy Chodecz płyt azbestowo-cementowych </w:t>
      </w:r>
      <w:r>
        <w:rPr>
          <w:rFonts w:ascii="Calibri" w:hAnsi="Calibri"/>
          <w:b/>
          <w:sz w:val="22"/>
          <w:szCs w:val="22"/>
        </w:rPr>
        <w:t>z 14 posesji w ilości ok. 2 220 m</w:t>
      </w:r>
      <w:r>
        <w:rPr>
          <w:rFonts w:ascii="Calibri" w:hAnsi="Calibri"/>
          <w:b/>
          <w:sz w:val="22"/>
          <w:szCs w:val="22"/>
          <w:vertAlign w:val="superscript"/>
        </w:rPr>
        <w:t>2</w:t>
      </w:r>
      <w:r>
        <w:rPr>
          <w:rFonts w:ascii="Calibri" w:hAnsi="Calibri"/>
          <w:b/>
          <w:sz w:val="22"/>
          <w:szCs w:val="22"/>
        </w:rPr>
        <w:t xml:space="preserve"> co stanowi ok. 30 Mg</w:t>
      </w:r>
      <w:r>
        <w:rPr>
          <w:rFonts w:ascii="Calibri" w:hAnsi="Calibri"/>
          <w:sz w:val="22"/>
          <w:szCs w:val="22"/>
        </w:rPr>
        <w:t xml:space="preserve"> złożonych na „pryzmach/stosach”, przewiezienie wyrobów zawierających azbest z miejsca odebrania do miejsca unieszko</w:t>
      </w:r>
      <w:r>
        <w:rPr>
          <w:rFonts w:ascii="Calibri" w:hAnsi="Calibri"/>
          <w:sz w:val="22"/>
          <w:szCs w:val="22"/>
        </w:rPr>
        <w:t>dliwienia oraz unieszkodliwienie wyrobów zawierających azbest na składowisku odpadów niebezpiecznych.</w:t>
      </w:r>
    </w:p>
    <w:p w14:paraId="64BBDAAF" w14:textId="77777777" w:rsidR="00910B69" w:rsidRDefault="005273EF">
      <w:pPr>
        <w:pStyle w:val="Textbody"/>
        <w:numPr>
          <w:ilvl w:val="0"/>
          <w:numId w:val="27"/>
        </w:numPr>
        <w:spacing w:after="0" w:line="240" w:lineRule="auto"/>
        <w:jc w:val="both"/>
      </w:pPr>
      <w:r>
        <w:rPr>
          <w:rFonts w:ascii="Calibri" w:hAnsi="Calibri"/>
          <w:sz w:val="22"/>
          <w:szCs w:val="22"/>
        </w:rPr>
        <w:t>Zamawiający zastrzega sobie prawo zmiany zakresu rzeczowego przedmiotu zamówienia (zmniejszenie lub zwiększenie ilości odpadów zawierających azbest), o kt</w:t>
      </w:r>
      <w:r>
        <w:rPr>
          <w:rFonts w:ascii="Calibri" w:hAnsi="Calibri"/>
          <w:sz w:val="22"/>
          <w:szCs w:val="22"/>
        </w:rPr>
        <w:t>órym mowa wyżej ze względu na fakt, iż podane ilości wyrobów zawierających azbest objętych przedmiotem zamówienia określone zostały w sposób szacunkowy przez właścicieli nieruchomości. Podstawą faktycznego rozliczenia będą protokoły odbioru podpisane przez</w:t>
      </w:r>
      <w:r>
        <w:rPr>
          <w:rFonts w:ascii="Calibri" w:hAnsi="Calibri"/>
          <w:sz w:val="22"/>
          <w:szCs w:val="22"/>
        </w:rPr>
        <w:t xml:space="preserve"> właścicieli nieruchomości </w:t>
      </w:r>
      <w:r>
        <w:rPr>
          <w:rFonts w:ascii="Calibri" w:hAnsi="Calibri"/>
          <w:b/>
          <w:bCs/>
          <w:sz w:val="22"/>
          <w:szCs w:val="22"/>
        </w:rPr>
        <w:t>w obecności przedstawiciela Zamawiającego</w:t>
      </w:r>
      <w:r>
        <w:rPr>
          <w:rFonts w:ascii="Calibri" w:hAnsi="Calibri"/>
          <w:sz w:val="22"/>
          <w:szCs w:val="22"/>
        </w:rPr>
        <w:t xml:space="preserve"> i karty przekazania odpadów na składowisku odpadów oraz protokół odbioru końcowego dla całości zadania. W przypadku zmniejszenia lub zwiększenia zakresu rzeczowego przedmiotu zamówienia, </w:t>
      </w:r>
      <w:r>
        <w:rPr>
          <w:rFonts w:ascii="Calibri" w:hAnsi="Calibri"/>
          <w:sz w:val="22"/>
          <w:szCs w:val="22"/>
        </w:rPr>
        <w:t>cena za wykonanie zadanie zostanie ustalona na podstawie stawki jednostkowej określonej przez Wykonawcę w ofercie.</w:t>
      </w:r>
    </w:p>
    <w:p w14:paraId="15C1676F" w14:textId="77777777" w:rsidR="00910B69" w:rsidRDefault="005273EF">
      <w:pPr>
        <w:pStyle w:val="Textbody"/>
        <w:numPr>
          <w:ilvl w:val="0"/>
          <w:numId w:val="27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Ponadto, w ramach zamówienia Wykonawca:</w:t>
      </w:r>
    </w:p>
    <w:p w14:paraId="37A9CA77" w14:textId="77777777" w:rsidR="00910B69" w:rsidRDefault="005273EF">
      <w:pPr>
        <w:pStyle w:val="Textbody"/>
        <w:numPr>
          <w:ilvl w:val="0"/>
          <w:numId w:val="28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Zobowiązany jest do przedłożenia w terminie 7 dni od podpisania umowy, harmonogramu ustalającego term</w:t>
      </w:r>
      <w:r>
        <w:rPr>
          <w:rFonts w:ascii="Calibri" w:hAnsi="Calibri"/>
          <w:sz w:val="22"/>
          <w:szCs w:val="22"/>
        </w:rPr>
        <w:t>in wykonania usługi na terenach podanych przez zamawiającego,</w:t>
      </w:r>
    </w:p>
    <w:p w14:paraId="07C91977" w14:textId="77777777" w:rsidR="00910B69" w:rsidRDefault="005273EF">
      <w:pPr>
        <w:pStyle w:val="Textbody"/>
        <w:numPr>
          <w:ilvl w:val="0"/>
          <w:numId w:val="28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dostarcza do miejsc odbioru niezbędnej ilości folię ochronną oraz palety drewniane, na które załadowane zostaną płyty azbestowo – cementowe,</w:t>
      </w:r>
    </w:p>
    <w:p w14:paraId="48E2A2BA" w14:textId="77777777" w:rsidR="00910B69" w:rsidRDefault="005273EF">
      <w:pPr>
        <w:pStyle w:val="Textbody"/>
        <w:numPr>
          <w:ilvl w:val="0"/>
          <w:numId w:val="28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wyposaża pracowników uczestniczących w pracach w </w:t>
      </w:r>
      <w:r>
        <w:rPr>
          <w:rFonts w:ascii="Calibri" w:hAnsi="Calibri"/>
          <w:sz w:val="22"/>
          <w:szCs w:val="22"/>
        </w:rPr>
        <w:t>niezbędny ubiór ochronny oraz sprzęt ochrony osobistej (kombinezony, filtry, rękawice, itp.),</w:t>
      </w:r>
    </w:p>
    <w:p w14:paraId="398991C3" w14:textId="77777777" w:rsidR="00910B69" w:rsidRDefault="005273EF">
      <w:pPr>
        <w:pStyle w:val="Textbody"/>
        <w:numPr>
          <w:ilvl w:val="0"/>
          <w:numId w:val="28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zabezpiecza palety z płytami azbestowo - cementowymi poprzez szczelne foliowanie z każdej strony w folię polietylenową o grubości min. 0,2 mm oraz </w:t>
      </w:r>
      <w:r>
        <w:rPr>
          <w:rFonts w:ascii="Calibri" w:hAnsi="Calibri"/>
          <w:sz w:val="22"/>
          <w:szCs w:val="22"/>
        </w:rPr>
        <w:t>zabezpieczeniu foli przed ewentualnym rozwinięciem, w sposób umożliwiający zważenie odpadów pochodzących z poszczególnych nieruchomości w momencie ich odbioru z danej posesji,</w:t>
      </w:r>
    </w:p>
    <w:p w14:paraId="6DA9B7A9" w14:textId="77777777" w:rsidR="00910B69" w:rsidRDefault="005273EF">
      <w:pPr>
        <w:pStyle w:val="Textbody"/>
        <w:numPr>
          <w:ilvl w:val="0"/>
          <w:numId w:val="28"/>
        </w:numPr>
        <w:spacing w:after="0" w:line="240" w:lineRule="auto"/>
        <w:jc w:val="both"/>
      </w:pPr>
      <w:r>
        <w:rPr>
          <w:rFonts w:ascii="Calibri" w:hAnsi="Calibri"/>
          <w:sz w:val="22"/>
          <w:szCs w:val="22"/>
        </w:rPr>
        <w:t>otrzyma od Zamawiającego wykaz nieruchomości, z których mają zostać odebrane wyr</w:t>
      </w:r>
      <w:r>
        <w:rPr>
          <w:rFonts w:ascii="Calibri" w:hAnsi="Calibri"/>
          <w:sz w:val="22"/>
          <w:szCs w:val="22"/>
        </w:rPr>
        <w:t>oby zawierające azbest w celu skontaktowania się z właścicielami nieruchomości i uzgodnienia terminu wykonania usługi. Termin odebrania wyrobów zawierających azbest powinien być dogodny dla właściciela nieruchomości, jednak nie dłuższy niż do 31.08.2020 r.</w:t>
      </w:r>
      <w:r>
        <w:rPr>
          <w:rFonts w:ascii="Calibri" w:hAnsi="Calibri"/>
          <w:sz w:val="22"/>
          <w:szCs w:val="22"/>
        </w:rPr>
        <w:t>,</w:t>
      </w:r>
    </w:p>
    <w:p w14:paraId="22F7B5B9" w14:textId="77777777" w:rsidR="00910B69" w:rsidRDefault="005273EF">
      <w:pPr>
        <w:pStyle w:val="Textbody"/>
        <w:numPr>
          <w:ilvl w:val="0"/>
          <w:numId w:val="28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zobowiązany jest do sporządzenia niezbędnej dokumentacji potwierdzającej wykonanie całości zadania (tj. dokumentacja fotograficzna z miejsc, z których usuwane były odpady zawierające azbest, protokół odbioru wraz z oświadczeniem potwierdzający odbiór wyr</w:t>
      </w:r>
      <w:r>
        <w:rPr>
          <w:rFonts w:ascii="Calibri" w:hAnsi="Calibri"/>
          <w:sz w:val="22"/>
          <w:szCs w:val="22"/>
        </w:rPr>
        <w:t>obów zawierających azbest z każdego obiektu, podpisanego przez Wykonawcę, Właściciela obiektu oraz przedstawiciela Zamawiającego zawierającego między innymi: określenie właściciela, adres nieruchomości objętego przedsięwzięciem oraz zakres wykonanych prac,</w:t>
      </w:r>
      <w:r>
        <w:rPr>
          <w:rFonts w:ascii="Calibri" w:hAnsi="Calibri"/>
          <w:sz w:val="22"/>
          <w:szCs w:val="22"/>
        </w:rPr>
        <w:t xml:space="preserve"> powierzchnię i masę unieszkodliwionych odpadów, karty przekazania odpadów na składowisko uprawnione do przyjęcia na stałe odpadów zawierających azbest (opatrzonymi pieczątką składowiska)), a następnie przekazania jej Zamawiającemu w terminie 7 dni po wyko</w:t>
      </w:r>
      <w:r>
        <w:rPr>
          <w:rFonts w:ascii="Calibri" w:hAnsi="Calibri"/>
          <w:sz w:val="22"/>
          <w:szCs w:val="22"/>
        </w:rPr>
        <w:t>naniu przedmiotu zamówienia (tj. demontaż, transport i unieszkodliwianie wyrobów zawierających azbest z terenu Miasta i Gminy Chodecz).</w:t>
      </w:r>
    </w:p>
    <w:p w14:paraId="14034045" w14:textId="77777777" w:rsidR="00910B69" w:rsidRDefault="00910B69">
      <w:pPr>
        <w:pStyle w:val="Textbody"/>
        <w:spacing w:line="240" w:lineRule="auto"/>
        <w:ind w:left="720" w:hanging="360"/>
        <w:rPr>
          <w:rFonts w:ascii="Calibri" w:hAnsi="Calibri"/>
          <w:sz w:val="22"/>
          <w:szCs w:val="22"/>
        </w:rPr>
      </w:pPr>
    </w:p>
    <w:p w14:paraId="5BC5442C" w14:textId="77777777" w:rsidR="00910B69" w:rsidRDefault="005273EF">
      <w:pPr>
        <w:pStyle w:val="Textbody"/>
        <w:numPr>
          <w:ilvl w:val="0"/>
          <w:numId w:val="25"/>
        </w:numPr>
        <w:spacing w:line="240" w:lineRule="auto"/>
      </w:pPr>
      <w:r>
        <w:rPr>
          <w:rStyle w:val="StrongEmphasis"/>
          <w:rFonts w:ascii="Calibri" w:hAnsi="Calibri"/>
          <w:sz w:val="22"/>
          <w:szCs w:val="22"/>
        </w:rPr>
        <w:t>TERMIN REALIZACJI ZAMÓWIENIA:</w:t>
      </w:r>
    </w:p>
    <w:p w14:paraId="39D53329" w14:textId="77777777" w:rsidR="00910B69" w:rsidRDefault="005273EF">
      <w:pPr>
        <w:pStyle w:val="Textbody"/>
        <w:spacing w:line="240" w:lineRule="auto"/>
      </w:pPr>
      <w:r>
        <w:rPr>
          <w:rFonts w:ascii="Calibri" w:hAnsi="Calibri"/>
          <w:sz w:val="22"/>
          <w:szCs w:val="22"/>
        </w:rPr>
        <w:t xml:space="preserve">Od podpisania umowy </w:t>
      </w:r>
      <w:r>
        <w:rPr>
          <w:rFonts w:ascii="Calibri" w:hAnsi="Calibri"/>
          <w:b/>
          <w:sz w:val="22"/>
          <w:szCs w:val="22"/>
        </w:rPr>
        <w:t>do 31.08.2020 r.</w:t>
      </w:r>
    </w:p>
    <w:p w14:paraId="43188A4E" w14:textId="77777777" w:rsidR="00910B69" w:rsidRDefault="00910B69">
      <w:pPr>
        <w:pStyle w:val="Textbody"/>
        <w:spacing w:line="240" w:lineRule="auto"/>
        <w:rPr>
          <w:rFonts w:ascii="Calibri" w:hAnsi="Calibri"/>
          <w:sz w:val="22"/>
          <w:szCs w:val="22"/>
        </w:rPr>
      </w:pPr>
    </w:p>
    <w:p w14:paraId="1F7EA715" w14:textId="77777777" w:rsidR="00910B69" w:rsidRDefault="005273EF">
      <w:pPr>
        <w:pStyle w:val="Akapitzlist"/>
        <w:numPr>
          <w:ilvl w:val="0"/>
          <w:numId w:val="25"/>
        </w:numPr>
        <w:tabs>
          <w:tab w:val="left" w:pos="1377"/>
        </w:tabs>
        <w:suppressAutoHyphens w:val="0"/>
        <w:ind w:right="109"/>
        <w:jc w:val="both"/>
        <w:textAlignment w:val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KRYTERIUM OCENY OFERT</w:t>
      </w:r>
    </w:p>
    <w:p w14:paraId="58DC94D0" w14:textId="77777777" w:rsidR="00910B69" w:rsidRDefault="005273EF">
      <w:pPr>
        <w:pStyle w:val="Standard"/>
        <w:spacing w:before="120"/>
        <w:jc w:val="both"/>
      </w:pPr>
      <w:r>
        <w:rPr>
          <w:rFonts w:ascii="Calibri" w:eastAsia="Calibri" w:hAnsi="Calibri" w:cs="Calibri"/>
          <w:sz w:val="22"/>
          <w:szCs w:val="22"/>
        </w:rPr>
        <w:t>Przy wyborze oferty zamawiają</w:t>
      </w:r>
      <w:r>
        <w:rPr>
          <w:rFonts w:ascii="Calibri" w:eastAsia="Calibri" w:hAnsi="Calibri" w:cs="Calibri"/>
          <w:sz w:val="22"/>
          <w:szCs w:val="22"/>
        </w:rPr>
        <w:t>cy będzie się kierował następującymi kryteriami:</w:t>
      </w:r>
    </w:p>
    <w:p w14:paraId="2145D4A5" w14:textId="77777777" w:rsidR="00910B69" w:rsidRDefault="005273EF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1) Cena [C] - waga 100%</w:t>
      </w:r>
    </w:p>
    <w:p w14:paraId="0EFB72B2" w14:textId="77777777" w:rsidR="00910B69" w:rsidRDefault="00910B69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5F6BC558" w14:textId="77777777" w:rsidR="00910B69" w:rsidRDefault="005273EF">
      <w:pPr>
        <w:pStyle w:val="Standard"/>
        <w:jc w:val="both"/>
      </w:pPr>
      <w:r>
        <w:rPr>
          <w:rFonts w:ascii="Calibri" w:eastAsia="Calibri" w:hAnsi="Calibri" w:cs="Calibri"/>
          <w:b/>
          <w:sz w:val="22"/>
          <w:szCs w:val="22"/>
        </w:rPr>
        <w:t>Kryterium 1 - „Cena"</w:t>
      </w:r>
      <w:r>
        <w:rPr>
          <w:rFonts w:ascii="Calibri" w:eastAsia="Calibri" w:hAnsi="Calibri" w:cs="Calibri"/>
          <w:sz w:val="22"/>
          <w:szCs w:val="22"/>
        </w:rPr>
        <w:t xml:space="preserve"> - będzie punktowane przez zamawiającego w oparciu o wyliczenie arytmetyczne: [najniższa cena brutto ze wszystkich ofert niepodlegających odrzuceniu : cena brutto</w:t>
      </w:r>
      <w:r>
        <w:rPr>
          <w:rFonts w:ascii="Calibri" w:eastAsia="Calibri" w:hAnsi="Calibri" w:cs="Calibri"/>
          <w:sz w:val="22"/>
          <w:szCs w:val="22"/>
        </w:rPr>
        <w:t xml:space="preserve"> oferty badanej] x 100 (waga), wg niżej podanego wzoru:</w:t>
      </w:r>
    </w:p>
    <w:p w14:paraId="447EA107" w14:textId="77777777" w:rsidR="00910B69" w:rsidRDefault="00910B69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8F45E23" w14:textId="77777777" w:rsidR="00910B69" w:rsidRDefault="005273EF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Najniższa cena ze wszystkich ofert</w:t>
      </w:r>
    </w:p>
    <w:p w14:paraId="61CC4153" w14:textId="77777777" w:rsidR="00910B69" w:rsidRDefault="005273EF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 =---------------------------------------------</w:t>
      </w:r>
      <w:r>
        <w:rPr>
          <w:rFonts w:ascii="Calibri" w:eastAsia="Calibri" w:hAnsi="Calibri" w:cs="Calibri"/>
          <w:sz w:val="22"/>
          <w:szCs w:val="22"/>
        </w:rPr>
        <w:tab/>
        <w:t xml:space="preserve"> x 100 = ilość punktów</w:t>
      </w:r>
    </w:p>
    <w:p w14:paraId="73F2FA78" w14:textId="77777777" w:rsidR="00910B69" w:rsidRDefault="005273EF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Cena oferty badanej</w:t>
      </w:r>
    </w:p>
    <w:p w14:paraId="4B7FCE52" w14:textId="77777777" w:rsidR="00910B69" w:rsidRDefault="00910B69">
      <w:pPr>
        <w:pStyle w:val="Textbody"/>
        <w:spacing w:line="240" w:lineRule="auto"/>
        <w:rPr>
          <w:rFonts w:ascii="Calibri" w:hAnsi="Calibri"/>
          <w:sz w:val="22"/>
          <w:szCs w:val="22"/>
        </w:rPr>
      </w:pPr>
    </w:p>
    <w:p w14:paraId="011AFC08" w14:textId="77777777" w:rsidR="00910B69" w:rsidRDefault="005273EF">
      <w:pPr>
        <w:pStyle w:val="Textbody"/>
        <w:numPr>
          <w:ilvl w:val="0"/>
          <w:numId w:val="25"/>
        </w:numPr>
        <w:spacing w:after="0" w:line="240" w:lineRule="auto"/>
      </w:pPr>
      <w:r>
        <w:rPr>
          <w:rStyle w:val="StrongEmphasis"/>
          <w:rFonts w:ascii="Calibri" w:hAnsi="Calibri"/>
          <w:sz w:val="22"/>
          <w:szCs w:val="22"/>
        </w:rPr>
        <w:t>SPOSÓB PRZYGOTOWANIA OFERTY:</w:t>
      </w:r>
    </w:p>
    <w:p w14:paraId="03436307" w14:textId="77777777" w:rsidR="00910B69" w:rsidRDefault="005273EF">
      <w:pPr>
        <w:pStyle w:val="Akapitzlist"/>
        <w:numPr>
          <w:ilvl w:val="0"/>
          <w:numId w:val="29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 xml:space="preserve">Wykonawca składa ofertę </w:t>
      </w:r>
      <w:r>
        <w:rPr>
          <w:rFonts w:ascii="Calibri" w:hAnsi="Calibri" w:cs="CIDFont+F1"/>
          <w:sz w:val="22"/>
          <w:szCs w:val="22"/>
        </w:rPr>
        <w:t>obejmującą całość zamówienia (dotyczącą wykonania kompletnej usługi).</w:t>
      </w:r>
    </w:p>
    <w:p w14:paraId="4B3AA5C9" w14:textId="77777777" w:rsidR="00910B69" w:rsidRDefault="005273EF">
      <w:pPr>
        <w:pStyle w:val="Akapitzlist"/>
        <w:numPr>
          <w:ilvl w:val="0"/>
          <w:numId w:val="29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>Zamawiający nie wyraża zgody na składanie ofert częściowych.</w:t>
      </w:r>
    </w:p>
    <w:p w14:paraId="23F6F5BC" w14:textId="77777777" w:rsidR="00910B69" w:rsidRDefault="005273EF">
      <w:pPr>
        <w:pStyle w:val="Akapitzlist"/>
        <w:numPr>
          <w:ilvl w:val="0"/>
          <w:numId w:val="29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>Zamawiający nie wyraża zgody na realizację zamówienia z wykorzystaniem podwykonawców.</w:t>
      </w:r>
    </w:p>
    <w:p w14:paraId="543DF321" w14:textId="77777777" w:rsidR="00910B69" w:rsidRDefault="005273EF">
      <w:pPr>
        <w:pStyle w:val="Akapitzlist"/>
        <w:numPr>
          <w:ilvl w:val="0"/>
          <w:numId w:val="29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>Wykonawca poniesie wszelkie koszty zwią</w:t>
      </w:r>
      <w:r>
        <w:rPr>
          <w:rFonts w:ascii="Calibri" w:hAnsi="Calibri" w:cs="CIDFont+F1"/>
          <w:sz w:val="22"/>
          <w:szCs w:val="22"/>
        </w:rPr>
        <w:t>zane z przygotowaniem i złożeniem oferty niezależnie od wyniku postępowania.</w:t>
      </w:r>
    </w:p>
    <w:p w14:paraId="67A51DEA" w14:textId="77777777" w:rsidR="00910B69" w:rsidRDefault="005273EF">
      <w:pPr>
        <w:pStyle w:val="Akapitzlist"/>
        <w:numPr>
          <w:ilvl w:val="0"/>
          <w:numId w:val="29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>W cenie usługi Wykonawca zobowiązany jest ująć wszystkie przewidywalne koszty związane z realizacją zamówienia szczegółowo wskazane w niniejszym Zapytaniu oraz wszystkie koszty wy</w:t>
      </w:r>
      <w:r>
        <w:rPr>
          <w:rFonts w:ascii="Calibri" w:hAnsi="Calibri" w:cs="CIDFont+F1"/>
          <w:sz w:val="22"/>
          <w:szCs w:val="22"/>
        </w:rPr>
        <w:t>nikające z zapisów niniejszego zapytania ofertowego, bez których realizacja zamówienia nie byłaby możliwa.</w:t>
      </w:r>
    </w:p>
    <w:p w14:paraId="44798D8C" w14:textId="77777777" w:rsidR="00910B69" w:rsidRDefault="005273EF">
      <w:pPr>
        <w:pStyle w:val="Akapitzlist"/>
        <w:numPr>
          <w:ilvl w:val="0"/>
          <w:numId w:val="29"/>
        </w:numPr>
        <w:suppressAutoHyphens w:val="0"/>
        <w:autoSpaceDE w:val="0"/>
        <w:jc w:val="both"/>
        <w:textAlignment w:val="auto"/>
      </w:pPr>
      <w:r>
        <w:rPr>
          <w:rFonts w:ascii="Calibri" w:hAnsi="Calibri" w:cs="CIDFont+F1"/>
          <w:sz w:val="22"/>
          <w:szCs w:val="22"/>
        </w:rPr>
        <w:t xml:space="preserve">Oferta musi być sporządzona na Formularzu Ofertowym </w:t>
      </w:r>
      <w:r>
        <w:rPr>
          <w:rFonts w:ascii="Calibri" w:hAnsi="Calibri"/>
          <w:sz w:val="22"/>
          <w:szCs w:val="22"/>
        </w:rPr>
        <w:t>(załącznik nr 1)</w:t>
      </w:r>
      <w:r>
        <w:rPr>
          <w:rFonts w:ascii="Calibri" w:hAnsi="Calibri" w:cs="CIDFont+F1"/>
          <w:sz w:val="22"/>
          <w:szCs w:val="22"/>
        </w:rPr>
        <w:t xml:space="preserve"> i podpisana przez osobę upoważnioną do podpisania oferty.</w:t>
      </w:r>
    </w:p>
    <w:p w14:paraId="06381126" w14:textId="77777777" w:rsidR="00910B69" w:rsidRDefault="005273EF">
      <w:pPr>
        <w:pStyle w:val="Akapitzlist"/>
        <w:numPr>
          <w:ilvl w:val="0"/>
          <w:numId w:val="29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lastRenderedPageBreak/>
        <w:t xml:space="preserve">Podpisy złożone przez </w:t>
      </w:r>
      <w:r>
        <w:rPr>
          <w:rFonts w:ascii="Calibri" w:hAnsi="Calibri" w:cs="CIDFont+F1"/>
          <w:sz w:val="22"/>
          <w:szCs w:val="22"/>
        </w:rPr>
        <w:t>oferenta powinny zawierać imię i nazwisko lub pieczęć imienną.</w:t>
      </w:r>
    </w:p>
    <w:p w14:paraId="2FF697C0" w14:textId="77777777" w:rsidR="00910B69" w:rsidRDefault="005273EF">
      <w:pPr>
        <w:pStyle w:val="Akapitzlist"/>
        <w:numPr>
          <w:ilvl w:val="0"/>
          <w:numId w:val="29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>Oferta powinna być sporządzona czytelnie na piśmie w języku polskim.</w:t>
      </w:r>
    </w:p>
    <w:p w14:paraId="22287C64" w14:textId="77777777" w:rsidR="00910B69" w:rsidRDefault="005273EF">
      <w:pPr>
        <w:pStyle w:val="Akapitzlist"/>
        <w:numPr>
          <w:ilvl w:val="0"/>
          <w:numId w:val="29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>Wszelkie miejsca, w których wykonawca naniósł zmiany powinny być skreślone i parafowane przez osobę upoważnioną do podpisywa</w:t>
      </w:r>
      <w:r>
        <w:rPr>
          <w:rFonts w:ascii="Calibri" w:hAnsi="Calibri" w:cs="CIDFont+F1"/>
          <w:sz w:val="22"/>
          <w:szCs w:val="22"/>
        </w:rPr>
        <w:t>nia ofert wraz z data.</w:t>
      </w:r>
    </w:p>
    <w:p w14:paraId="0638C16D" w14:textId="77777777" w:rsidR="00910B69" w:rsidRDefault="005273EF">
      <w:pPr>
        <w:pStyle w:val="Akapitzlist"/>
        <w:numPr>
          <w:ilvl w:val="0"/>
          <w:numId w:val="29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>Wszystkie strony dokumentów stanowiące ofertę, powinny być ze sobą trwale połączone (np. zszyte, zbindowane, stanowić jeden plik dokumentów).</w:t>
      </w:r>
    </w:p>
    <w:p w14:paraId="4A6135CF" w14:textId="77777777" w:rsidR="00910B69" w:rsidRDefault="005273EF">
      <w:pPr>
        <w:pStyle w:val="Akapitzlist"/>
        <w:numPr>
          <w:ilvl w:val="0"/>
          <w:numId w:val="29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>Ofertę należy złożyć Zamawiającemu w jednym egzemplarzu.</w:t>
      </w:r>
    </w:p>
    <w:p w14:paraId="0E5A1D6B" w14:textId="77777777" w:rsidR="00910B69" w:rsidRDefault="005273EF">
      <w:pPr>
        <w:pStyle w:val="Akapitzlist"/>
        <w:numPr>
          <w:ilvl w:val="0"/>
          <w:numId w:val="29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>Wykonawca może przed upływem termi</w:t>
      </w:r>
      <w:r>
        <w:rPr>
          <w:rFonts w:ascii="Calibri" w:hAnsi="Calibri" w:cs="CIDFont+F1"/>
          <w:sz w:val="22"/>
          <w:szCs w:val="22"/>
        </w:rPr>
        <w:t>nu składania zmienić lub wycofać ofertę. Ze zmiany oferty powinno w jasny sposób wynikać, które pozycje i dane zostały zmienione. Wprowadzenie zmiany powinno odbywać się zgodnie z zasadami obowiązującymi przy składaniu oferty.</w:t>
      </w:r>
    </w:p>
    <w:p w14:paraId="322755D5" w14:textId="77777777" w:rsidR="00910B69" w:rsidRDefault="005273EF">
      <w:pPr>
        <w:pStyle w:val="Akapitzlist"/>
        <w:numPr>
          <w:ilvl w:val="0"/>
          <w:numId w:val="29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>Wycofanie oferty następuje po</w:t>
      </w:r>
      <w:r>
        <w:rPr>
          <w:rFonts w:ascii="Calibri" w:hAnsi="Calibri" w:cs="CIDFont+F1"/>
          <w:sz w:val="22"/>
          <w:szCs w:val="22"/>
        </w:rPr>
        <w:t>przez złożenie pisemnego powiadomienia podpisanego przez Oferenta bądź też uprawioną przez niego na piśmie osobę. Procedura wycofania następuje zgodnie z zasadami składania oferty.</w:t>
      </w:r>
    </w:p>
    <w:p w14:paraId="2A149C8E" w14:textId="77777777" w:rsidR="00910B69" w:rsidRDefault="005273EF">
      <w:pPr>
        <w:pStyle w:val="Akapitzlist"/>
        <w:numPr>
          <w:ilvl w:val="0"/>
          <w:numId w:val="29"/>
        </w:numPr>
        <w:suppressAutoHyphens w:val="0"/>
        <w:autoSpaceDE w:val="0"/>
        <w:jc w:val="both"/>
        <w:textAlignment w:val="auto"/>
      </w:pPr>
      <w:r>
        <w:rPr>
          <w:rFonts w:ascii="Calibri" w:hAnsi="Calibri" w:cs="CIDFont+F1"/>
          <w:sz w:val="22"/>
          <w:szCs w:val="22"/>
          <w:u w:val="single"/>
        </w:rPr>
        <w:t>Obowiązkowymi załącznikami do oferty są</w:t>
      </w:r>
      <w:r>
        <w:rPr>
          <w:rStyle w:val="StrongEmphasis"/>
          <w:rFonts w:ascii="Calibri" w:hAnsi="Calibri"/>
          <w:sz w:val="22"/>
          <w:szCs w:val="22"/>
          <w:u w:val="single"/>
        </w:rPr>
        <w:t>:</w:t>
      </w:r>
    </w:p>
    <w:p w14:paraId="73C6B4B2" w14:textId="77777777" w:rsidR="00910B69" w:rsidRDefault="005273EF">
      <w:pPr>
        <w:pStyle w:val="Textbody"/>
        <w:numPr>
          <w:ilvl w:val="0"/>
          <w:numId w:val="30"/>
        </w:numPr>
        <w:spacing w:after="0" w:line="240" w:lineRule="auto"/>
        <w:ind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aktualne zezwolenie na zbieranie o</w:t>
      </w:r>
      <w:r>
        <w:rPr>
          <w:rFonts w:ascii="Calibri" w:hAnsi="Calibri"/>
          <w:sz w:val="22"/>
          <w:szCs w:val="22"/>
        </w:rPr>
        <w:t>dpadów niebezpiecznych,</w:t>
      </w:r>
    </w:p>
    <w:p w14:paraId="290F0AF3" w14:textId="77777777" w:rsidR="00910B69" w:rsidRDefault="005273EF">
      <w:pPr>
        <w:pStyle w:val="Textbody"/>
        <w:numPr>
          <w:ilvl w:val="0"/>
          <w:numId w:val="30"/>
        </w:numPr>
        <w:spacing w:after="0" w:line="240" w:lineRule="auto"/>
        <w:ind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aktualne zezwolenie na transport odpadów niebezpiecznych zawierających azbest lub aktualną umowę z firmą transportową posiadającą takie zezwolenie,</w:t>
      </w:r>
    </w:p>
    <w:p w14:paraId="4123D08A" w14:textId="77777777" w:rsidR="00910B69" w:rsidRDefault="005273EF">
      <w:pPr>
        <w:pStyle w:val="Textbody"/>
        <w:numPr>
          <w:ilvl w:val="0"/>
          <w:numId w:val="30"/>
        </w:numPr>
        <w:spacing w:after="0" w:line="240" w:lineRule="auto"/>
        <w:ind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umowę ze składowiskiem odpadów niebezpiecznych, bądź inny dokument potwierdzający pr</w:t>
      </w:r>
      <w:r>
        <w:rPr>
          <w:rFonts w:ascii="Calibri" w:hAnsi="Calibri"/>
          <w:sz w:val="22"/>
          <w:szCs w:val="22"/>
        </w:rPr>
        <w:t>zyjęcie do unieszkodliwienia na stałe (nie na magazynowanie) odpadów zawierających azbest na składowisko w okresie realizacji zamówienia przewidzianej ilości odpadów zawierających azbest,</w:t>
      </w:r>
    </w:p>
    <w:p w14:paraId="160403D2" w14:textId="77777777" w:rsidR="00910B69" w:rsidRDefault="005273EF">
      <w:pPr>
        <w:pStyle w:val="Textbody"/>
        <w:numPr>
          <w:ilvl w:val="0"/>
          <w:numId w:val="30"/>
        </w:numPr>
        <w:spacing w:after="0" w:line="240" w:lineRule="auto"/>
        <w:ind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aktualny odpis z właściwego rejestru przedsiębiorców, w którym jest </w:t>
      </w:r>
      <w:r>
        <w:rPr>
          <w:rFonts w:ascii="Calibri" w:hAnsi="Calibri"/>
          <w:sz w:val="22"/>
          <w:szCs w:val="22"/>
        </w:rPr>
        <w:t>wskazany rodzaj działalności wykonywany przez oferenta oraz osoby uprawnione do reprezentacji - wystawiony nie wcześniej niż na 1 miesiąc przed upływem terminu składania ofert.</w:t>
      </w:r>
    </w:p>
    <w:p w14:paraId="33133FEB" w14:textId="77777777" w:rsidR="00910B69" w:rsidRDefault="005273EF">
      <w:pPr>
        <w:pStyle w:val="Textbody"/>
        <w:numPr>
          <w:ilvl w:val="0"/>
          <w:numId w:val="29"/>
        </w:numPr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Wskazane dokumenty i oświadczenia mogą być doręczone w formie oryginałów lub ks</w:t>
      </w:r>
      <w:r>
        <w:rPr>
          <w:rFonts w:ascii="Calibri" w:hAnsi="Calibri"/>
          <w:sz w:val="22"/>
          <w:szCs w:val="22"/>
        </w:rPr>
        <w:t xml:space="preserve">erokopii poświadczonych za zgodność z oryginałem przez Wykonawcę. Zamawiający może zażądać przedstawienia oryginałów.      </w:t>
      </w:r>
    </w:p>
    <w:p w14:paraId="0487EFCB" w14:textId="77777777" w:rsidR="00910B69" w:rsidRDefault="005273EF">
      <w:pPr>
        <w:pStyle w:val="Textbody"/>
        <w:spacing w:after="0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</w:p>
    <w:p w14:paraId="6E06F4EB" w14:textId="77777777" w:rsidR="00910B69" w:rsidRDefault="005273EF">
      <w:pPr>
        <w:pStyle w:val="Akapitzlist"/>
        <w:numPr>
          <w:ilvl w:val="0"/>
          <w:numId w:val="25"/>
        </w:numPr>
        <w:suppressAutoHyphens w:val="0"/>
        <w:autoSpaceDE w:val="0"/>
        <w:jc w:val="both"/>
        <w:textAlignment w:val="auto"/>
        <w:rPr>
          <w:rFonts w:ascii="Calibri" w:hAnsi="Calibri" w:cs="CIDFont+F1"/>
          <w:b/>
          <w:sz w:val="22"/>
          <w:szCs w:val="22"/>
        </w:rPr>
      </w:pPr>
      <w:r>
        <w:rPr>
          <w:rFonts w:ascii="Calibri" w:hAnsi="Calibri" w:cs="CIDFont+F1"/>
          <w:b/>
          <w:sz w:val="22"/>
          <w:szCs w:val="22"/>
        </w:rPr>
        <w:t>MIEJSCE I TERMIN ZŁOŻENIA OFERTY</w:t>
      </w:r>
    </w:p>
    <w:p w14:paraId="1BEEC1BA" w14:textId="77777777" w:rsidR="00910B69" w:rsidRDefault="005273EF">
      <w:pPr>
        <w:pStyle w:val="Akapitzlist"/>
        <w:numPr>
          <w:ilvl w:val="0"/>
          <w:numId w:val="31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 xml:space="preserve">Oferty przyjmowane będą w siedzibie Zamawiającego w formie pisemnej na Formularzu </w:t>
      </w:r>
      <w:r>
        <w:rPr>
          <w:rFonts w:ascii="Calibri" w:hAnsi="Calibri" w:cs="CIDFont+F1"/>
          <w:sz w:val="22"/>
          <w:szCs w:val="22"/>
        </w:rPr>
        <w:t>Ofertowym (załącznik nr 1):</w:t>
      </w:r>
    </w:p>
    <w:p w14:paraId="318AB4D8" w14:textId="77777777" w:rsidR="00910B69" w:rsidRDefault="005273EF">
      <w:pPr>
        <w:pStyle w:val="Akapitzlist"/>
        <w:numPr>
          <w:ilvl w:val="0"/>
          <w:numId w:val="32"/>
        </w:numPr>
        <w:suppressAutoHyphens w:val="0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formie elektronicznej - na adres: inwestycje@chodecz.pl lub</w:t>
      </w:r>
    </w:p>
    <w:p w14:paraId="314885C1" w14:textId="77777777" w:rsidR="00910B69" w:rsidRDefault="005273EF">
      <w:pPr>
        <w:pStyle w:val="Akapitzlist"/>
        <w:numPr>
          <w:ilvl w:val="0"/>
          <w:numId w:val="32"/>
        </w:numPr>
        <w:suppressAutoHyphens w:val="0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formie papierowej - na adres: Miasto i Gmina Chodecz, ul. Kaliska 2, 87-860 Chodecz (liczy się data wpływu do Urzędu).</w:t>
      </w:r>
    </w:p>
    <w:p w14:paraId="46401B4C" w14:textId="77777777" w:rsidR="00910B69" w:rsidRDefault="005273EF">
      <w:pPr>
        <w:pStyle w:val="Akapitzlist"/>
        <w:numPr>
          <w:ilvl w:val="0"/>
          <w:numId w:val="31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>Oferta przesłana za pomocą poczty e-mail powi</w:t>
      </w:r>
      <w:r>
        <w:rPr>
          <w:rFonts w:ascii="Calibri" w:hAnsi="Calibri" w:cs="CIDFont+F1"/>
          <w:sz w:val="22"/>
          <w:szCs w:val="22"/>
        </w:rPr>
        <w:t xml:space="preserve">nna być podpisana, zapisana w formacie pdf i zawierać wszystkie niezbędne załączniki tj. oświadczenia, jak również dokumenty umożliwiające dokonanie pełnej oceny oferty. </w:t>
      </w:r>
    </w:p>
    <w:p w14:paraId="246418D0" w14:textId="77777777" w:rsidR="00910B69" w:rsidRDefault="005273EF">
      <w:pPr>
        <w:pStyle w:val="Akapitzlist"/>
        <w:numPr>
          <w:ilvl w:val="0"/>
          <w:numId w:val="31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>W przypadku złożenia oferty pocztą tradycyjną: ofertę, oświadczenia oraz pozostałe do</w:t>
      </w:r>
      <w:r>
        <w:rPr>
          <w:rFonts w:ascii="Calibri" w:hAnsi="Calibri" w:cs="CIDFont+F1"/>
          <w:sz w:val="22"/>
          <w:szCs w:val="22"/>
        </w:rPr>
        <w:t>kumenty należy złożyć zabezpieczone w sposób uniemożliwiający zapoznanie się z jej zawartością przed upływem terminu otwarcia ofert.</w:t>
      </w:r>
    </w:p>
    <w:p w14:paraId="2F18B41D" w14:textId="77777777" w:rsidR="00910B69" w:rsidRDefault="005273EF">
      <w:pPr>
        <w:pStyle w:val="Akapitzlist"/>
        <w:numPr>
          <w:ilvl w:val="0"/>
          <w:numId w:val="31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 xml:space="preserve">Wykonawca powinien umieścić ofertę w zamkniętej kopercie, paczce, opisanej i zaadresowanej na: Miasto i Gmina Chodecz, ul. </w:t>
      </w:r>
      <w:r>
        <w:rPr>
          <w:rFonts w:ascii="Calibri" w:hAnsi="Calibri" w:cs="CIDFont+F1"/>
          <w:sz w:val="22"/>
          <w:szCs w:val="22"/>
        </w:rPr>
        <w:t>Kaliska 2, 87-860 Chodecz (z dopiskiem „Oferta na Azbest 2020”).</w:t>
      </w:r>
    </w:p>
    <w:p w14:paraId="61C27A20" w14:textId="77777777" w:rsidR="00910B69" w:rsidRDefault="005273EF">
      <w:pPr>
        <w:pStyle w:val="Akapitzlist"/>
        <w:numPr>
          <w:ilvl w:val="0"/>
          <w:numId w:val="31"/>
        </w:numPr>
        <w:suppressAutoHyphens w:val="0"/>
        <w:autoSpaceDE w:val="0"/>
        <w:jc w:val="both"/>
        <w:textAlignment w:val="auto"/>
      </w:pPr>
      <w:r>
        <w:rPr>
          <w:rFonts w:ascii="Calibri" w:hAnsi="Calibri" w:cs="CIDFont+F2"/>
          <w:sz w:val="22"/>
          <w:szCs w:val="22"/>
        </w:rPr>
        <w:t xml:space="preserve">Termin składania ofert: do </w:t>
      </w:r>
      <w:r>
        <w:rPr>
          <w:rFonts w:ascii="Calibri" w:hAnsi="Calibri" w:cs="CIDFont+F2"/>
          <w:b/>
          <w:sz w:val="22"/>
          <w:szCs w:val="22"/>
        </w:rPr>
        <w:t>15.06.2020 r. do godziny 10.00.</w:t>
      </w:r>
    </w:p>
    <w:p w14:paraId="7CD4034D" w14:textId="77777777" w:rsidR="00910B69" w:rsidRDefault="005273EF">
      <w:pPr>
        <w:pStyle w:val="Akapitzlist"/>
        <w:numPr>
          <w:ilvl w:val="0"/>
          <w:numId w:val="31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 xml:space="preserve">Oferty złożone po terminie nie będą uwzględnione. </w:t>
      </w:r>
    </w:p>
    <w:p w14:paraId="6C8F8D77" w14:textId="77777777" w:rsidR="00910B69" w:rsidRDefault="005273EF">
      <w:pPr>
        <w:pStyle w:val="Akapitzlist"/>
        <w:numPr>
          <w:ilvl w:val="0"/>
          <w:numId w:val="31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>Złożenie oferty nie jest równoznaczne z realizacją zamówienia.</w:t>
      </w:r>
    </w:p>
    <w:p w14:paraId="5A330F08" w14:textId="77777777" w:rsidR="00910B69" w:rsidRDefault="005273EF">
      <w:pPr>
        <w:pStyle w:val="Akapitzlist"/>
        <w:numPr>
          <w:ilvl w:val="0"/>
          <w:numId w:val="31"/>
        </w:numPr>
        <w:suppressAutoHyphens w:val="0"/>
        <w:autoSpaceDE w:val="0"/>
        <w:jc w:val="both"/>
        <w:textAlignment w:val="auto"/>
      </w:pPr>
      <w:r>
        <w:rPr>
          <w:rFonts w:ascii="Calibri" w:hAnsi="Calibri" w:cs="CIDFont+F1"/>
          <w:sz w:val="22"/>
          <w:szCs w:val="22"/>
        </w:rPr>
        <w:t>Zamawiający dopusz</w:t>
      </w:r>
      <w:r>
        <w:rPr>
          <w:rFonts w:ascii="Calibri" w:hAnsi="Calibri" w:cs="CIDFont+F1"/>
          <w:sz w:val="22"/>
          <w:szCs w:val="22"/>
        </w:rPr>
        <w:t xml:space="preserve">cza porozumiewanie się z Wykonawcami drogą elektroniczną na adres: </w:t>
      </w:r>
      <w:hyperlink r:id="rId8" w:history="1">
        <w:r>
          <w:rPr>
            <w:rStyle w:val="Hipercze"/>
            <w:rFonts w:ascii="Calibri" w:hAnsi="Calibri" w:cs="CIDFont+F1"/>
            <w:sz w:val="22"/>
            <w:szCs w:val="22"/>
          </w:rPr>
          <w:t>inwestycje@chodecz.pl</w:t>
        </w:r>
      </w:hyperlink>
      <w:r>
        <w:rPr>
          <w:rFonts w:ascii="Calibri" w:hAnsi="Calibri" w:cs="CIDFont+F1"/>
          <w:sz w:val="22"/>
          <w:szCs w:val="22"/>
        </w:rPr>
        <w:t xml:space="preserve"> .</w:t>
      </w:r>
    </w:p>
    <w:p w14:paraId="73D48909" w14:textId="77777777" w:rsidR="00910B69" w:rsidRDefault="005273EF">
      <w:pPr>
        <w:pStyle w:val="Akapitzlist"/>
        <w:numPr>
          <w:ilvl w:val="0"/>
          <w:numId w:val="31"/>
        </w:numPr>
        <w:suppressAutoHyphens w:val="0"/>
        <w:autoSpaceDE w:val="0"/>
        <w:jc w:val="both"/>
        <w:textAlignment w:val="auto"/>
      </w:pPr>
      <w:r>
        <w:rPr>
          <w:rFonts w:ascii="Calibri" w:hAnsi="Calibri" w:cs="CIDFont+F1"/>
          <w:sz w:val="22"/>
          <w:szCs w:val="22"/>
        </w:rPr>
        <w:t xml:space="preserve">Osobą wyznaczoną do kontaktów jest: Agata Drzewiecka - </w:t>
      </w:r>
      <w:hyperlink r:id="rId9" w:history="1">
        <w:r>
          <w:rPr>
            <w:rStyle w:val="Hipercze"/>
            <w:rFonts w:ascii="Calibri" w:hAnsi="Calibri" w:cs="CIDFont+F1"/>
            <w:sz w:val="22"/>
            <w:szCs w:val="22"/>
          </w:rPr>
          <w:t>inwestycje@chodecz</w:t>
        </w:r>
        <w:r>
          <w:rPr>
            <w:rStyle w:val="Hipercze"/>
            <w:rFonts w:ascii="Calibri" w:hAnsi="Calibri" w:cs="CIDFont+F1"/>
            <w:sz w:val="22"/>
            <w:szCs w:val="22"/>
          </w:rPr>
          <w:t>.pl</w:t>
        </w:r>
      </w:hyperlink>
      <w:r>
        <w:rPr>
          <w:rFonts w:ascii="Calibri" w:hAnsi="Calibri" w:cs="CIDFont+F1"/>
          <w:sz w:val="22"/>
          <w:szCs w:val="22"/>
        </w:rPr>
        <w:t xml:space="preserve"> .</w:t>
      </w:r>
    </w:p>
    <w:p w14:paraId="3B9A0406" w14:textId="77777777" w:rsidR="00910B69" w:rsidRDefault="00910B69">
      <w:pPr>
        <w:autoSpaceDE w:val="0"/>
        <w:jc w:val="both"/>
        <w:rPr>
          <w:rFonts w:ascii="Calibri" w:hAnsi="Calibri" w:cs="CIDFont+F2"/>
          <w:b/>
          <w:sz w:val="22"/>
          <w:szCs w:val="22"/>
        </w:rPr>
      </w:pPr>
    </w:p>
    <w:p w14:paraId="1E99276F" w14:textId="77777777" w:rsidR="00910B69" w:rsidRDefault="00910B69">
      <w:pPr>
        <w:pStyle w:val="Akapitzlist"/>
        <w:suppressAutoHyphens w:val="0"/>
        <w:autoSpaceDE w:val="0"/>
        <w:ind w:left="360"/>
        <w:jc w:val="both"/>
        <w:textAlignment w:val="auto"/>
        <w:rPr>
          <w:rFonts w:ascii="Calibri" w:hAnsi="Calibri" w:cs="CIDFont+F2"/>
          <w:b/>
          <w:sz w:val="22"/>
          <w:szCs w:val="22"/>
        </w:rPr>
      </w:pPr>
    </w:p>
    <w:p w14:paraId="748A8B36" w14:textId="77777777" w:rsidR="00910B69" w:rsidRDefault="005273EF">
      <w:pPr>
        <w:pStyle w:val="Akapitzlist"/>
        <w:numPr>
          <w:ilvl w:val="0"/>
          <w:numId w:val="25"/>
        </w:numPr>
        <w:suppressAutoHyphens w:val="0"/>
        <w:autoSpaceDE w:val="0"/>
        <w:jc w:val="both"/>
        <w:textAlignment w:val="auto"/>
      </w:pPr>
      <w:r>
        <w:rPr>
          <w:rFonts w:ascii="Calibri" w:hAnsi="Calibri" w:cs="CIDFont+F1"/>
          <w:b/>
          <w:sz w:val="22"/>
          <w:szCs w:val="22"/>
        </w:rPr>
        <w:t>SPOSÓB INFORMOWANIA O WYBORZE NAJKORZYSTNIEJSZEJ OFERTY</w:t>
      </w:r>
    </w:p>
    <w:p w14:paraId="020B982C" w14:textId="77777777" w:rsidR="00910B69" w:rsidRDefault="005273EF">
      <w:pPr>
        <w:pStyle w:val="Akapitzlist"/>
        <w:numPr>
          <w:ilvl w:val="0"/>
          <w:numId w:val="33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>Wszyscy Wykonawcy, którzy złożyli ofertę, zawiadomieni zostaną o wynikach postępowania w formie elektroniczne (e-mail) na adres e-mail wskazany w ofercie.</w:t>
      </w:r>
    </w:p>
    <w:p w14:paraId="11D985B6" w14:textId="77777777" w:rsidR="00910B69" w:rsidRDefault="005273EF">
      <w:pPr>
        <w:pStyle w:val="Akapitzlist"/>
        <w:numPr>
          <w:ilvl w:val="0"/>
          <w:numId w:val="33"/>
        </w:numPr>
        <w:suppressAutoHyphens w:val="0"/>
        <w:autoSpaceDE w:val="0"/>
        <w:jc w:val="both"/>
        <w:textAlignment w:val="auto"/>
      </w:pPr>
      <w:r>
        <w:rPr>
          <w:rFonts w:ascii="Calibri" w:hAnsi="Calibri" w:cs="CIDFont+F1"/>
          <w:sz w:val="22"/>
          <w:szCs w:val="22"/>
        </w:rPr>
        <w:t xml:space="preserve">Informacja o wyborze </w:t>
      </w:r>
      <w:r>
        <w:rPr>
          <w:rFonts w:ascii="Calibri" w:hAnsi="Calibri" w:cs="CIDFont+F1"/>
          <w:sz w:val="22"/>
          <w:szCs w:val="22"/>
        </w:rPr>
        <w:t xml:space="preserve">najkorzystniejszej oferty zamieszczona zostanie również na stronie Zamawiającego: </w:t>
      </w:r>
      <w:hyperlink r:id="rId10" w:history="1">
        <w:r>
          <w:rPr>
            <w:rStyle w:val="Hipercze"/>
            <w:rFonts w:ascii="Calibri" w:hAnsi="Calibri" w:cs="CIDFont+F1"/>
            <w:sz w:val="22"/>
            <w:szCs w:val="22"/>
          </w:rPr>
          <w:t>www.bip.chodecz.pl</w:t>
        </w:r>
      </w:hyperlink>
      <w:r>
        <w:rPr>
          <w:rFonts w:ascii="Calibri" w:hAnsi="Calibri" w:cs="CIDFont+F1"/>
          <w:sz w:val="22"/>
          <w:szCs w:val="22"/>
        </w:rPr>
        <w:t xml:space="preserve"> w zakładce „Zapytania ofertowe”.</w:t>
      </w:r>
    </w:p>
    <w:p w14:paraId="60EB53A9" w14:textId="77777777" w:rsidR="00910B69" w:rsidRDefault="005273EF">
      <w:pPr>
        <w:pStyle w:val="Akapitzlist"/>
        <w:numPr>
          <w:ilvl w:val="0"/>
          <w:numId w:val="33"/>
        </w:numPr>
        <w:suppressAutoHyphens w:val="0"/>
        <w:autoSpaceDE w:val="0"/>
        <w:jc w:val="both"/>
        <w:textAlignment w:val="auto"/>
        <w:rPr>
          <w:rFonts w:ascii="Calibri" w:hAnsi="Calibri" w:cs="CIDFont+F1"/>
          <w:sz w:val="22"/>
          <w:szCs w:val="22"/>
        </w:rPr>
      </w:pPr>
      <w:r>
        <w:rPr>
          <w:rFonts w:ascii="Calibri" w:hAnsi="Calibri" w:cs="CIDFont+F1"/>
          <w:sz w:val="22"/>
          <w:szCs w:val="22"/>
        </w:rPr>
        <w:t>Zamawiający zastrzega sobie prawo unieważnienia postępowania bez podania przycz</w:t>
      </w:r>
      <w:r>
        <w:rPr>
          <w:rFonts w:ascii="Calibri" w:hAnsi="Calibri" w:cs="CIDFont+F1"/>
          <w:sz w:val="22"/>
          <w:szCs w:val="22"/>
        </w:rPr>
        <w:t>yny. W przypadku unieważnienia postępowania Zamawiający nie ponosi kosztów postępowania.</w:t>
      </w:r>
    </w:p>
    <w:p w14:paraId="3EF5623F" w14:textId="77777777" w:rsidR="00910B69" w:rsidRDefault="005273EF">
      <w:pPr>
        <w:pStyle w:val="Standard"/>
        <w:spacing w:line="408" w:lineRule="atLeast"/>
      </w:pPr>
      <w:r>
        <w:rPr>
          <w:rStyle w:val="StrongEmphasis"/>
          <w:rFonts w:ascii="Calibri" w:hAnsi="Calibri"/>
          <w:i/>
          <w:sz w:val="22"/>
          <w:szCs w:val="22"/>
        </w:rPr>
        <w:tab/>
      </w:r>
      <w:r>
        <w:rPr>
          <w:rStyle w:val="StrongEmphasis"/>
          <w:rFonts w:ascii="Calibri" w:hAnsi="Calibri"/>
          <w:i/>
          <w:sz w:val="22"/>
          <w:szCs w:val="22"/>
        </w:rPr>
        <w:tab/>
      </w:r>
      <w:r>
        <w:rPr>
          <w:rStyle w:val="StrongEmphasis"/>
          <w:rFonts w:ascii="Calibri" w:hAnsi="Calibri"/>
          <w:i/>
          <w:sz w:val="22"/>
          <w:szCs w:val="22"/>
        </w:rPr>
        <w:tab/>
      </w:r>
      <w:r>
        <w:rPr>
          <w:rStyle w:val="StrongEmphasis"/>
          <w:rFonts w:ascii="Calibri" w:hAnsi="Calibri"/>
          <w:i/>
          <w:sz w:val="22"/>
          <w:szCs w:val="22"/>
        </w:rPr>
        <w:tab/>
      </w:r>
      <w:r>
        <w:rPr>
          <w:rStyle w:val="StrongEmphasis"/>
          <w:rFonts w:ascii="Calibri" w:hAnsi="Calibri"/>
          <w:i/>
          <w:sz w:val="22"/>
          <w:szCs w:val="22"/>
        </w:rPr>
        <w:tab/>
      </w:r>
      <w:r>
        <w:rPr>
          <w:rStyle w:val="StrongEmphasis"/>
          <w:rFonts w:ascii="Calibri" w:hAnsi="Calibri"/>
          <w:i/>
          <w:sz w:val="22"/>
          <w:szCs w:val="22"/>
        </w:rPr>
        <w:tab/>
      </w:r>
      <w:r>
        <w:rPr>
          <w:rStyle w:val="StrongEmphasis"/>
          <w:rFonts w:ascii="Calibri" w:hAnsi="Calibri"/>
          <w:i/>
          <w:sz w:val="22"/>
          <w:szCs w:val="22"/>
        </w:rPr>
        <w:tab/>
      </w:r>
      <w:r>
        <w:rPr>
          <w:rStyle w:val="StrongEmphasis"/>
          <w:rFonts w:ascii="Calibri" w:hAnsi="Calibri"/>
          <w:i/>
          <w:sz w:val="22"/>
          <w:szCs w:val="22"/>
        </w:rPr>
        <w:tab/>
      </w:r>
      <w:r>
        <w:rPr>
          <w:rStyle w:val="StrongEmphasis"/>
          <w:rFonts w:ascii="Calibri" w:hAnsi="Calibri"/>
          <w:i/>
          <w:sz w:val="22"/>
          <w:szCs w:val="22"/>
        </w:rPr>
        <w:tab/>
      </w:r>
    </w:p>
    <w:p w14:paraId="66C6DB48" w14:textId="77777777" w:rsidR="00910B69" w:rsidRDefault="005273EF">
      <w:pPr>
        <w:pStyle w:val="Textbody"/>
        <w:numPr>
          <w:ilvl w:val="0"/>
          <w:numId w:val="25"/>
        </w:numPr>
        <w:spacing w:after="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ZAŁĄCZNIKI</w:t>
      </w:r>
    </w:p>
    <w:p w14:paraId="75D75589" w14:textId="77777777" w:rsidR="00910B69" w:rsidRDefault="005273EF">
      <w:pPr>
        <w:pStyle w:val="Textbody"/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Wzór formularza ofertowego.</w:t>
      </w:r>
    </w:p>
    <w:p w14:paraId="60F956B0" w14:textId="77777777" w:rsidR="00910B69" w:rsidRDefault="005273EF">
      <w:pPr>
        <w:pStyle w:val="Textbody"/>
        <w:spacing w:after="0" w:line="276" w:lineRule="auto"/>
      </w:pPr>
      <w:r>
        <w:rPr>
          <w:rStyle w:val="StrongEmphasis"/>
          <w:rFonts w:ascii="Calibri" w:hAnsi="Calibri"/>
          <w:b w:val="0"/>
          <w:bCs w:val="0"/>
          <w:sz w:val="22"/>
          <w:szCs w:val="22"/>
        </w:rPr>
        <w:t>2. Projekt umowy.</w:t>
      </w:r>
    </w:p>
    <w:p w14:paraId="587F89C2" w14:textId="77777777" w:rsidR="00910B69" w:rsidRDefault="005273EF">
      <w:pPr>
        <w:pStyle w:val="Textbody"/>
        <w:spacing w:after="0" w:line="276" w:lineRule="auto"/>
      </w:pPr>
      <w:r>
        <w:rPr>
          <w:rStyle w:val="StrongEmphasis"/>
          <w:rFonts w:ascii="Calibri" w:hAnsi="Calibri"/>
          <w:b w:val="0"/>
          <w:bCs w:val="0"/>
          <w:sz w:val="22"/>
          <w:szCs w:val="22"/>
        </w:rPr>
        <w:t>3. Projekt umowy powierzenia przetwarzania danych osobowych.</w:t>
      </w:r>
    </w:p>
    <w:p w14:paraId="2FD4BFEE" w14:textId="77777777" w:rsidR="00910B69" w:rsidRDefault="005273EF">
      <w:pPr>
        <w:pStyle w:val="Textbody"/>
      </w:pPr>
      <w:r>
        <w:rPr>
          <w:rStyle w:val="StrongEmphasis"/>
          <w:rFonts w:ascii="Calibri" w:hAnsi="Calibri"/>
          <w:b w:val="0"/>
          <w:bCs w:val="0"/>
          <w:sz w:val="22"/>
          <w:szCs w:val="22"/>
        </w:rPr>
        <w:t> </w:t>
      </w:r>
    </w:p>
    <w:p w14:paraId="0FD3C8E2" w14:textId="77777777" w:rsidR="00910B69" w:rsidRDefault="00910B69">
      <w:pPr>
        <w:pStyle w:val="Textbody"/>
        <w:rPr>
          <w:rFonts w:ascii="Calibri" w:hAnsi="Calibri"/>
          <w:sz w:val="22"/>
          <w:szCs w:val="22"/>
        </w:rPr>
      </w:pPr>
    </w:p>
    <w:p w14:paraId="4ACE3B27" w14:textId="77777777" w:rsidR="00910B69" w:rsidRDefault="005273EF">
      <w:pPr>
        <w:pStyle w:val="Textbody"/>
      </w:pP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</w:r>
    </w:p>
    <w:p w14:paraId="64C011B8" w14:textId="77777777" w:rsidR="00910B69" w:rsidRDefault="00910B69">
      <w:pPr>
        <w:pStyle w:val="Textbody"/>
        <w:rPr>
          <w:rFonts w:ascii="Calibri" w:hAnsi="Calibri"/>
          <w:sz w:val="22"/>
          <w:szCs w:val="22"/>
        </w:rPr>
      </w:pPr>
    </w:p>
    <w:p w14:paraId="3774B5C8" w14:textId="77777777" w:rsidR="00910B69" w:rsidRDefault="00910B69">
      <w:pPr>
        <w:pStyle w:val="Textbody"/>
        <w:rPr>
          <w:rFonts w:ascii="Calibri" w:hAnsi="Calibri"/>
          <w:sz w:val="22"/>
          <w:szCs w:val="22"/>
        </w:rPr>
      </w:pPr>
    </w:p>
    <w:p w14:paraId="136E8FC0" w14:textId="77777777" w:rsidR="00910B69" w:rsidRDefault="00910B69">
      <w:pPr>
        <w:pStyle w:val="Textbody"/>
        <w:rPr>
          <w:rFonts w:ascii="Calibri" w:hAnsi="Calibri"/>
          <w:sz w:val="22"/>
          <w:szCs w:val="22"/>
        </w:rPr>
      </w:pPr>
    </w:p>
    <w:p w14:paraId="138D8747" w14:textId="77777777" w:rsidR="00910B69" w:rsidRDefault="00910B69">
      <w:pPr>
        <w:pStyle w:val="Textbody"/>
        <w:rPr>
          <w:rFonts w:ascii="Calibri" w:hAnsi="Calibri"/>
          <w:sz w:val="22"/>
          <w:szCs w:val="22"/>
        </w:rPr>
      </w:pPr>
    </w:p>
    <w:p w14:paraId="378B700E" w14:textId="77777777" w:rsidR="00910B69" w:rsidRDefault="00910B69">
      <w:pPr>
        <w:pStyle w:val="Textbody"/>
        <w:rPr>
          <w:rFonts w:ascii="Calibri" w:hAnsi="Calibri"/>
          <w:sz w:val="22"/>
          <w:szCs w:val="22"/>
        </w:rPr>
      </w:pPr>
    </w:p>
    <w:p w14:paraId="7B56AAF0" w14:textId="77777777" w:rsidR="00910B69" w:rsidRDefault="005273EF">
      <w:pPr>
        <w:pStyle w:val="Textbody"/>
      </w:pP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</w:r>
      <w:r>
        <w:rPr>
          <w:rStyle w:val="StrongEmphasis"/>
          <w:rFonts w:ascii="Calibri" w:hAnsi="Calibri"/>
          <w:b w:val="0"/>
          <w:bCs w:val="0"/>
          <w:sz w:val="22"/>
          <w:szCs w:val="22"/>
        </w:rPr>
        <w:tab/>
        <w:t xml:space="preserve"> </w:t>
      </w:r>
      <w:r>
        <w:rPr>
          <w:rStyle w:val="StrongEmphasis"/>
          <w:rFonts w:ascii="Calibri" w:hAnsi="Calibri"/>
          <w:sz w:val="22"/>
          <w:szCs w:val="22"/>
        </w:rPr>
        <w:t xml:space="preserve">   </w:t>
      </w:r>
    </w:p>
    <w:p w14:paraId="46E8C1EE" w14:textId="77777777" w:rsidR="00910B69" w:rsidRDefault="00910B69">
      <w:pPr>
        <w:pageBreakBefore/>
        <w:suppressAutoHyphens w:val="0"/>
      </w:pPr>
    </w:p>
    <w:p w14:paraId="6A64B454" w14:textId="77777777" w:rsidR="00910B69" w:rsidRDefault="005273EF">
      <w:pPr>
        <w:pStyle w:val="Textbody"/>
        <w:ind w:left="7090"/>
      </w:pPr>
      <w:r>
        <w:rPr>
          <w:rStyle w:val="StrongEmphasis"/>
          <w:rFonts w:ascii="Calibri" w:hAnsi="Calibri"/>
          <w:sz w:val="22"/>
          <w:szCs w:val="22"/>
        </w:rPr>
        <w:t xml:space="preserve">Załącznik nr 1 </w:t>
      </w:r>
      <w:r>
        <w:rPr>
          <w:rStyle w:val="StrongEmphasis"/>
          <w:rFonts w:ascii="Calibri" w:hAnsi="Calibri"/>
          <w:sz w:val="22"/>
          <w:szCs w:val="22"/>
        </w:rPr>
        <w:br/>
      </w:r>
      <w:r>
        <w:rPr>
          <w:rStyle w:val="StrongEmphasis"/>
          <w:rFonts w:ascii="Calibri" w:hAnsi="Calibri"/>
          <w:sz w:val="22"/>
          <w:szCs w:val="22"/>
        </w:rPr>
        <w:t xml:space="preserve">do Zapytania ofertowego </w:t>
      </w:r>
      <w:r>
        <w:rPr>
          <w:rStyle w:val="StrongEmphasis"/>
          <w:rFonts w:ascii="Calibri" w:hAnsi="Calibri"/>
          <w:sz w:val="22"/>
          <w:szCs w:val="22"/>
        </w:rPr>
        <w:br/>
      </w:r>
      <w:r>
        <w:rPr>
          <w:rStyle w:val="StrongEmphasis"/>
          <w:rFonts w:ascii="Calibri" w:hAnsi="Calibri"/>
          <w:sz w:val="22"/>
          <w:szCs w:val="22"/>
        </w:rPr>
        <w:t>z dnia 04.06.2020 r.</w:t>
      </w:r>
    </w:p>
    <w:p w14:paraId="3466F7CC" w14:textId="77777777" w:rsidR="00910B69" w:rsidRDefault="005273E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</w:t>
      </w:r>
    </w:p>
    <w:p w14:paraId="6D3D1B8F" w14:textId="77777777" w:rsidR="00910B69" w:rsidRDefault="005273E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 i  siedziba Wykonawcy</w:t>
      </w:r>
    </w:p>
    <w:p w14:paraId="5C571D9B" w14:textId="77777777" w:rsidR="00910B69" w:rsidRDefault="00910B69">
      <w:pPr>
        <w:pStyle w:val="Textbody"/>
        <w:jc w:val="center"/>
      </w:pPr>
    </w:p>
    <w:p w14:paraId="1517A970" w14:textId="77777777" w:rsidR="00910B69" w:rsidRDefault="005273EF">
      <w:pPr>
        <w:pStyle w:val="Textbody"/>
        <w:jc w:val="center"/>
      </w:pPr>
      <w:r>
        <w:rPr>
          <w:rStyle w:val="StrongEmphasis"/>
          <w:rFonts w:ascii="Calibri" w:hAnsi="Calibri"/>
          <w:sz w:val="32"/>
          <w:szCs w:val="32"/>
        </w:rPr>
        <w:t>FORMULARZ OFERTOWY</w:t>
      </w:r>
    </w:p>
    <w:p w14:paraId="47CBF744" w14:textId="77777777" w:rsidR="00910B69" w:rsidRDefault="00910B69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76D9D3C7" w14:textId="77777777" w:rsidR="00910B69" w:rsidRDefault="005273EF">
      <w:pPr>
        <w:pStyle w:val="Standard"/>
        <w:ind w:left="6381"/>
        <w:jc w:val="both"/>
      </w:pPr>
      <w:r>
        <w:rPr>
          <w:rFonts w:ascii="Calibri" w:hAnsi="Calibri"/>
          <w:b/>
          <w:bCs/>
          <w:sz w:val="22"/>
          <w:szCs w:val="22"/>
        </w:rPr>
        <w:t>MIASTO I GMINA  CHODECZ</w:t>
      </w:r>
    </w:p>
    <w:p w14:paraId="1D9E5E99" w14:textId="77777777" w:rsidR="00910B69" w:rsidRDefault="005273EF">
      <w:pPr>
        <w:pStyle w:val="Standard"/>
        <w:tabs>
          <w:tab w:val="left" w:pos="6690"/>
        </w:tabs>
        <w:ind w:left="6381"/>
        <w:jc w:val="both"/>
      </w:pPr>
      <w:r>
        <w:rPr>
          <w:rFonts w:ascii="Calibri" w:hAnsi="Calibri"/>
          <w:b/>
          <w:bCs/>
          <w:sz w:val="22"/>
          <w:szCs w:val="22"/>
        </w:rPr>
        <w:t>UL. KALISKA 2</w:t>
      </w:r>
    </w:p>
    <w:p w14:paraId="5F9FDD3C" w14:textId="77777777" w:rsidR="00910B69" w:rsidRDefault="005273EF">
      <w:pPr>
        <w:pStyle w:val="Standard"/>
        <w:tabs>
          <w:tab w:val="left" w:pos="6690"/>
        </w:tabs>
        <w:ind w:left="6381"/>
        <w:jc w:val="both"/>
      </w:pPr>
      <w:r>
        <w:rPr>
          <w:rFonts w:ascii="Calibri" w:hAnsi="Calibri"/>
          <w:b/>
          <w:bCs/>
          <w:sz w:val="22"/>
          <w:szCs w:val="22"/>
        </w:rPr>
        <w:t>87-860  CHODECZ</w:t>
      </w:r>
    </w:p>
    <w:p w14:paraId="12F735D8" w14:textId="77777777" w:rsidR="00910B69" w:rsidRDefault="00910B69">
      <w:pPr>
        <w:pStyle w:val="Textbody"/>
        <w:ind w:firstLine="708"/>
        <w:rPr>
          <w:rFonts w:ascii="Calibri" w:hAnsi="Calibri"/>
          <w:b/>
          <w:sz w:val="22"/>
          <w:szCs w:val="22"/>
        </w:rPr>
      </w:pPr>
    </w:p>
    <w:p w14:paraId="30D95A4A" w14:textId="77777777" w:rsidR="00910B69" w:rsidRDefault="005273EF">
      <w:pPr>
        <w:pStyle w:val="Textbody"/>
        <w:jc w:val="both"/>
      </w:pPr>
      <w:r>
        <w:rPr>
          <w:rFonts w:ascii="Calibri" w:hAnsi="Calibri"/>
          <w:sz w:val="22"/>
          <w:szCs w:val="22"/>
        </w:rPr>
        <w:t xml:space="preserve">Nawiązując do zapytania ofertowego z dnia 04.06.2020 r. </w:t>
      </w:r>
      <w:r>
        <w:rPr>
          <w:rFonts w:ascii="Calibri" w:hAnsi="Calibri"/>
          <w:sz w:val="22"/>
          <w:szCs w:val="22"/>
        </w:rPr>
        <w:t>dotyczącego wykonania zadania pn</w:t>
      </w:r>
      <w:r>
        <w:rPr>
          <w:rFonts w:ascii="Calibri" w:hAnsi="Calibri"/>
          <w:b/>
          <w:sz w:val="22"/>
          <w:szCs w:val="22"/>
        </w:rPr>
        <w:t>.: „Demontaż, transport i unieszkodliwianie wyrobów zawierających azbest z terenu Miasta i Gminy Chodecz w roku 2020”:</w:t>
      </w:r>
    </w:p>
    <w:p w14:paraId="1D6992EA" w14:textId="77777777" w:rsidR="00910B69" w:rsidRDefault="005273EF">
      <w:pPr>
        <w:pStyle w:val="Textbody"/>
        <w:numPr>
          <w:ilvl w:val="0"/>
          <w:numId w:val="3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Oferujemy wykonanie zadania za  cenę:</w:t>
      </w:r>
    </w:p>
    <w:p w14:paraId="7635E02A" w14:textId="77777777" w:rsidR="00910B69" w:rsidRDefault="005273E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 : ...........................................................</w:t>
      </w:r>
      <w:r>
        <w:rPr>
          <w:rFonts w:ascii="Calibri" w:hAnsi="Calibri"/>
          <w:sz w:val="22"/>
          <w:szCs w:val="22"/>
        </w:rPr>
        <w:t>...............</w:t>
      </w:r>
    </w:p>
    <w:p w14:paraId="0BE59E34" w14:textId="77777777" w:rsidR="00910B69" w:rsidRDefault="00910B69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2F2D695" w14:textId="77777777" w:rsidR="00910B69" w:rsidRDefault="005273E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Podatek  VAT:  ......................%, tj. ...................................................zł, </w:t>
      </w:r>
    </w:p>
    <w:p w14:paraId="391ED39E" w14:textId="77777777" w:rsidR="00910B69" w:rsidRDefault="00910B69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EA924CC" w14:textId="77777777" w:rsidR="00910B69" w:rsidRDefault="005273E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brutto: ..............................................., słownie: 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</w:t>
      </w:r>
    </w:p>
    <w:p w14:paraId="69F59321" w14:textId="77777777" w:rsidR="00910B69" w:rsidRDefault="00910B69">
      <w:pPr>
        <w:pStyle w:val="Standard"/>
        <w:jc w:val="both"/>
        <w:rPr>
          <w:rFonts w:ascii="Calibri" w:hAnsi="Calibri"/>
          <w:sz w:val="22"/>
          <w:szCs w:val="22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389"/>
        <w:gridCol w:w="2386"/>
        <w:gridCol w:w="2673"/>
      </w:tblGrid>
      <w:tr w:rsidR="00910B69" w14:paraId="56A79C63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1A3DEC" w14:textId="77777777" w:rsidR="00910B69" w:rsidRDefault="005273EF">
            <w:pPr>
              <w:pStyle w:val="Teksttreci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Lp.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62D8C" w14:textId="77777777" w:rsidR="00910B69" w:rsidRDefault="005273EF">
            <w:pPr>
              <w:pStyle w:val="Teksttreci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CE3125" w14:textId="77777777" w:rsidR="00910B69" w:rsidRDefault="005273EF">
            <w:pPr>
              <w:pStyle w:val="Teksttreci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netto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4037C0" w14:textId="77777777" w:rsidR="00910B69" w:rsidRDefault="005273EF">
            <w:pPr>
              <w:pStyle w:val="Teksttreci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brutto</w:t>
            </w:r>
          </w:p>
        </w:tc>
      </w:tr>
      <w:tr w:rsidR="00910B69" w14:paraId="4D8BA671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7616C" w14:textId="77777777" w:rsidR="00910B69" w:rsidRDefault="005273EF">
            <w:pPr>
              <w:pStyle w:val="Teksttreci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D155CF" w14:textId="77777777" w:rsidR="00910B69" w:rsidRDefault="005273EF">
            <w:pPr>
              <w:pStyle w:val="Teksttreci"/>
              <w:shd w:val="clear" w:color="auto" w:fill="auto"/>
              <w:snapToGrid w:val="0"/>
              <w:spacing w:line="274" w:lineRule="exact"/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 demontażu, transportu i unieszkodliwienia 1 Mg wyrobów zawierających azbest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D5BD7E" w14:textId="77777777" w:rsidR="00910B69" w:rsidRDefault="00910B69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355B4" w14:textId="77777777" w:rsidR="00910B69" w:rsidRDefault="00910B69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10B69" w14:paraId="335ED90E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7D24E8" w14:textId="77777777" w:rsidR="00910B69" w:rsidRDefault="005273EF">
            <w:pPr>
              <w:pStyle w:val="Teksttreci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FD8251" w14:textId="77777777" w:rsidR="00910B69" w:rsidRDefault="005273EF">
            <w:pPr>
              <w:pStyle w:val="Teksttreci"/>
              <w:shd w:val="clear" w:color="auto" w:fill="auto"/>
              <w:snapToGrid w:val="0"/>
              <w:spacing w:line="274" w:lineRule="exact"/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 transportu i unieszkodliwienia 1 Mg wyrobów zawierających azbest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D3371" w14:textId="77777777" w:rsidR="00910B69" w:rsidRDefault="00910B69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2B6F70" w14:textId="77777777" w:rsidR="00910B69" w:rsidRDefault="00910B69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8B9BEDC" w14:textId="77777777" w:rsidR="00910B69" w:rsidRDefault="00910B69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8DBD06A" w14:textId="77777777" w:rsidR="00910B69" w:rsidRDefault="005273EF">
      <w:pPr>
        <w:pStyle w:val="Standard"/>
        <w:numPr>
          <w:ilvl w:val="0"/>
          <w:numId w:val="34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Oświadczamy, że  </w:t>
      </w:r>
      <w:r>
        <w:rPr>
          <w:rFonts w:ascii="Calibri" w:hAnsi="Calibri"/>
          <w:sz w:val="22"/>
          <w:szCs w:val="22"/>
        </w:rPr>
        <w:t xml:space="preserve">zapoznaliśmy się z przedmiotem zamówienia i nie wnosimy do niego zastrzeżeń oraz  zdobyliśmy  konieczne  informacje  do  przygotowania  oferty.  </w:t>
      </w:r>
    </w:p>
    <w:p w14:paraId="53D7722F" w14:textId="77777777" w:rsidR="00910B69" w:rsidRDefault="005273EF">
      <w:pPr>
        <w:pStyle w:val="Standard"/>
        <w:numPr>
          <w:ilvl w:val="0"/>
          <w:numId w:val="34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 że uważamy  się  za  związanych  niniejszą  ofertą  na  czas  wskazany  w zapytaniu ofertowym.</w:t>
      </w:r>
    </w:p>
    <w:p w14:paraId="0B4462B3" w14:textId="77777777" w:rsidR="00910B69" w:rsidRDefault="005273EF">
      <w:pPr>
        <w:pStyle w:val="Standard"/>
        <w:numPr>
          <w:ilvl w:val="0"/>
          <w:numId w:val="34"/>
        </w:numPr>
        <w:tabs>
          <w:tab w:val="left" w:pos="720"/>
        </w:tabs>
        <w:jc w:val="both"/>
      </w:pP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świadczamy,  że  załączone do zapytania ofertowego na zadanie </w:t>
      </w:r>
      <w:r>
        <w:rPr>
          <w:rFonts w:ascii="Calibri" w:hAnsi="Calibri"/>
          <w:b/>
          <w:sz w:val="22"/>
          <w:szCs w:val="22"/>
        </w:rPr>
        <w:t xml:space="preserve">„Demontaż, transport i unieszkodliwianie wyrobów zawierających azbest z terenu Miasta i Gminy Chodecz w roku 2020” </w:t>
      </w:r>
      <w:r>
        <w:rPr>
          <w:rFonts w:ascii="Calibri" w:hAnsi="Calibri"/>
          <w:sz w:val="22"/>
          <w:szCs w:val="22"/>
        </w:rPr>
        <w:t>projekty umów  zostały  przez  nas  zaakceptowane i zobowiązujemy się w przypad</w:t>
      </w:r>
      <w:r>
        <w:rPr>
          <w:rFonts w:ascii="Calibri" w:hAnsi="Calibri"/>
          <w:sz w:val="22"/>
          <w:szCs w:val="22"/>
        </w:rPr>
        <w:t>ku wyboru naszej oferty do ich zawarcia na wyżej wymienionych warunkach w miejscu i terminie  wyznaczonym  przez  Burmistrza Chodcza</w:t>
      </w:r>
    </w:p>
    <w:p w14:paraId="598B1689" w14:textId="77777777" w:rsidR="00910B69" w:rsidRDefault="005273EF">
      <w:pPr>
        <w:pStyle w:val="Standard"/>
        <w:numPr>
          <w:ilvl w:val="0"/>
          <w:numId w:val="34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Załącznikami  do  niniejszej  oferty  są:</w:t>
      </w:r>
    </w:p>
    <w:p w14:paraId="47EC77BC" w14:textId="77777777" w:rsidR="00910B69" w:rsidRDefault="005273EF">
      <w:pPr>
        <w:pStyle w:val="Standard"/>
        <w:numPr>
          <w:ilvl w:val="0"/>
          <w:numId w:val="3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</w:t>
      </w:r>
    </w:p>
    <w:p w14:paraId="55BA4BB3" w14:textId="77777777" w:rsidR="00910B69" w:rsidRDefault="005273EF">
      <w:pPr>
        <w:pStyle w:val="Standard"/>
        <w:numPr>
          <w:ilvl w:val="0"/>
          <w:numId w:val="3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</w:t>
      </w:r>
    </w:p>
    <w:p w14:paraId="66F6FB26" w14:textId="77777777" w:rsidR="00910B69" w:rsidRDefault="005273EF">
      <w:pPr>
        <w:pStyle w:val="Standard"/>
        <w:numPr>
          <w:ilvl w:val="0"/>
          <w:numId w:val="3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</w:t>
      </w:r>
    </w:p>
    <w:p w14:paraId="2C0DDAF0" w14:textId="77777777" w:rsidR="00910B69" w:rsidRDefault="005273EF">
      <w:pPr>
        <w:pStyle w:val="Standard"/>
        <w:numPr>
          <w:ilvl w:val="0"/>
          <w:numId w:val="3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</w:t>
      </w:r>
    </w:p>
    <w:p w14:paraId="2A9505E0" w14:textId="77777777" w:rsidR="00910B69" w:rsidRDefault="005273EF">
      <w:pPr>
        <w:pStyle w:val="Standard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ab/>
      </w:r>
      <w:r>
        <w:rPr>
          <w:rFonts w:ascii="Calibri" w:eastAsia="Times New Roman" w:hAnsi="Calibri"/>
          <w:sz w:val="22"/>
          <w:szCs w:val="22"/>
        </w:rPr>
        <w:tab/>
      </w:r>
      <w:r>
        <w:rPr>
          <w:rFonts w:ascii="Calibri" w:eastAsia="Times New Roman" w:hAnsi="Calibri"/>
          <w:sz w:val="22"/>
          <w:szCs w:val="22"/>
        </w:rPr>
        <w:tab/>
      </w:r>
      <w:r>
        <w:rPr>
          <w:rFonts w:ascii="Calibri" w:eastAsia="Times New Roman" w:hAnsi="Calibri"/>
          <w:sz w:val="22"/>
          <w:szCs w:val="22"/>
        </w:rPr>
        <w:tab/>
      </w:r>
      <w:r>
        <w:rPr>
          <w:rFonts w:ascii="Calibri" w:eastAsia="Times New Roman" w:hAnsi="Calibri"/>
          <w:sz w:val="22"/>
          <w:szCs w:val="22"/>
        </w:rPr>
        <w:tab/>
      </w:r>
    </w:p>
    <w:p w14:paraId="320F304D" w14:textId="77777777" w:rsidR="00910B69" w:rsidRDefault="005273EF">
      <w:pPr>
        <w:pStyle w:val="Standard"/>
        <w:jc w:val="right"/>
      </w:pPr>
      <w:r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...................................................</w:t>
      </w:r>
    </w:p>
    <w:p w14:paraId="0BBCD038" w14:textId="77777777" w:rsidR="00910B69" w:rsidRDefault="005273EF">
      <w:pPr>
        <w:pStyle w:val="Standard"/>
        <w:jc w:val="right"/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libri" w:eastAsia="Times New Roman" w:hAnsi="Calibri"/>
          <w:sz w:val="22"/>
          <w:szCs w:val="22"/>
        </w:rPr>
        <w:tab/>
      </w:r>
      <w:r>
        <w:rPr>
          <w:rFonts w:ascii="Calibri" w:eastAsia="Times New Roman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Pieczęć i podpis Wykonawcy</w:t>
      </w:r>
    </w:p>
    <w:p w14:paraId="658CAA71" w14:textId="77777777" w:rsidR="00910B69" w:rsidRDefault="00910B69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073906F" w14:textId="77777777" w:rsidR="00910B69" w:rsidRDefault="005273E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</w:t>
      </w:r>
    </w:p>
    <w:p w14:paraId="4C78D4EE" w14:textId="77777777" w:rsidR="00910B69" w:rsidRDefault="005273E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i data</w:t>
      </w:r>
    </w:p>
    <w:p w14:paraId="528D89CC" w14:textId="77777777" w:rsidR="00910B69" w:rsidRDefault="005273EF">
      <w:pPr>
        <w:pStyle w:val="Textbody"/>
        <w:ind w:left="7090"/>
      </w:pPr>
      <w:r>
        <w:rPr>
          <w:rStyle w:val="StrongEmphasis"/>
          <w:rFonts w:ascii="Calibri" w:hAnsi="Calibri"/>
          <w:sz w:val="22"/>
          <w:szCs w:val="22"/>
        </w:rPr>
        <w:lastRenderedPageBreak/>
        <w:t xml:space="preserve">Załącznik nr 2 </w:t>
      </w:r>
      <w:r>
        <w:rPr>
          <w:rStyle w:val="StrongEmphasis"/>
          <w:rFonts w:ascii="Calibri" w:hAnsi="Calibri"/>
          <w:sz w:val="22"/>
          <w:szCs w:val="22"/>
        </w:rPr>
        <w:br/>
      </w:r>
      <w:r>
        <w:rPr>
          <w:rStyle w:val="StrongEmphasis"/>
          <w:rFonts w:ascii="Calibri" w:hAnsi="Calibri"/>
          <w:sz w:val="22"/>
          <w:szCs w:val="22"/>
        </w:rPr>
        <w:t>do Zapytania ofert</w:t>
      </w:r>
      <w:r>
        <w:rPr>
          <w:rStyle w:val="StrongEmphasis"/>
          <w:rFonts w:ascii="Calibri" w:hAnsi="Calibri"/>
          <w:sz w:val="22"/>
          <w:szCs w:val="22"/>
        </w:rPr>
        <w:t xml:space="preserve">owego </w:t>
      </w:r>
      <w:r>
        <w:rPr>
          <w:rStyle w:val="StrongEmphasis"/>
          <w:rFonts w:ascii="Calibri" w:hAnsi="Calibri"/>
          <w:sz w:val="22"/>
          <w:szCs w:val="22"/>
        </w:rPr>
        <w:br/>
      </w:r>
      <w:r>
        <w:rPr>
          <w:rStyle w:val="StrongEmphasis"/>
          <w:rFonts w:ascii="Calibri" w:hAnsi="Calibri"/>
          <w:sz w:val="22"/>
          <w:szCs w:val="22"/>
        </w:rPr>
        <w:t>z dnia 04.06.2020 r.</w:t>
      </w:r>
    </w:p>
    <w:p w14:paraId="1AEC4110" w14:textId="77777777" w:rsidR="00910B69" w:rsidRDefault="00910B69">
      <w:pPr>
        <w:pStyle w:val="Standard"/>
        <w:spacing w:line="408" w:lineRule="exact"/>
        <w:jc w:val="center"/>
        <w:rPr>
          <w:rFonts w:ascii="Calibri" w:hAnsi="Calibri"/>
          <w:sz w:val="22"/>
          <w:szCs w:val="22"/>
        </w:rPr>
      </w:pPr>
    </w:p>
    <w:p w14:paraId="7488B024" w14:textId="77777777" w:rsidR="00910B69" w:rsidRDefault="005273EF">
      <w:pPr>
        <w:pStyle w:val="Teksttreci"/>
        <w:shd w:val="clear" w:color="auto" w:fill="auto"/>
        <w:tabs>
          <w:tab w:val="left" w:leader="dot" w:pos="3130"/>
        </w:tabs>
        <w:spacing w:after="98" w:line="408" w:lineRule="exact"/>
        <w:ind w:firstLine="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UMOWA Nr In.272.5.2020</w:t>
      </w:r>
    </w:p>
    <w:p w14:paraId="3ADA5129" w14:textId="77777777" w:rsidR="00910B69" w:rsidRDefault="005273EF">
      <w:pPr>
        <w:pStyle w:val="Teksttreci"/>
        <w:shd w:val="clear" w:color="auto" w:fill="auto"/>
        <w:tabs>
          <w:tab w:val="left" w:leader="dot" w:pos="3130"/>
        </w:tabs>
        <w:spacing w:after="98" w:line="408" w:lineRule="exact"/>
        <w:ind w:firstLine="0"/>
      </w:pPr>
      <w:bookmarkStart w:id="0" w:name="bookmark891"/>
      <w:r>
        <w:rPr>
          <w:rFonts w:ascii="Calibri" w:hAnsi="Calibri"/>
          <w:color w:val="000000"/>
        </w:rPr>
        <w:t>zawarta w dniu ................. w</w:t>
      </w:r>
      <w:r>
        <w:rPr>
          <w:rStyle w:val="WW-TeksttreciPogrubienie1234567891011121314"/>
          <w:rFonts w:ascii="Calibri" w:hAnsi="Calibri"/>
          <w:b w:val="0"/>
          <w:bCs w:val="0"/>
          <w:color w:val="000000"/>
        </w:rPr>
        <w:t xml:space="preserve"> Chodczu pomiędzy stronami:</w:t>
      </w:r>
    </w:p>
    <w:bookmarkEnd w:id="0"/>
    <w:p w14:paraId="646863F0" w14:textId="77777777" w:rsidR="00910B69" w:rsidRDefault="005273EF">
      <w:pPr>
        <w:jc w:val="both"/>
      </w:pPr>
      <w:r>
        <w:rPr>
          <w:rFonts w:ascii="Calibri" w:hAnsi="Calibri"/>
          <w:b/>
          <w:sz w:val="22"/>
          <w:szCs w:val="22"/>
        </w:rPr>
        <w:t xml:space="preserve">Miastem i Gminą Chodecz, z siedzibą przy ul. Kaliska 2, 87-860 Chodecz, NIP: 888-28-94-988 </w:t>
      </w:r>
      <w:r>
        <w:rPr>
          <w:rFonts w:ascii="Calibri" w:hAnsi="Calibri"/>
          <w:sz w:val="22"/>
          <w:szCs w:val="22"/>
        </w:rPr>
        <w:t>reprezentowaną przez:</w:t>
      </w:r>
    </w:p>
    <w:p w14:paraId="13CEEA6C" w14:textId="77777777" w:rsidR="00910B69" w:rsidRDefault="005273E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1. Burmistrza Chodcza - </w:t>
      </w:r>
      <w:r>
        <w:rPr>
          <w:rFonts w:ascii="Calibri" w:hAnsi="Calibri"/>
          <w:b/>
          <w:sz w:val="22"/>
          <w:szCs w:val="22"/>
        </w:rPr>
        <w:t xml:space="preserve">Jarosława </w:t>
      </w:r>
      <w:proofErr w:type="spellStart"/>
      <w:r>
        <w:rPr>
          <w:rFonts w:ascii="Calibri" w:hAnsi="Calibri"/>
          <w:b/>
          <w:sz w:val="22"/>
          <w:szCs w:val="22"/>
        </w:rPr>
        <w:t>Grabczyńskiego</w:t>
      </w:r>
      <w:proofErr w:type="spellEnd"/>
    </w:p>
    <w:p w14:paraId="0403EADC" w14:textId="77777777" w:rsidR="00910B69" w:rsidRDefault="005273EF">
      <w:r>
        <w:rPr>
          <w:rFonts w:ascii="Calibri" w:hAnsi="Calibri"/>
          <w:b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Skarbnika Miasta i Gminy Chodecz – Danutę Nowakowską</w:t>
      </w:r>
    </w:p>
    <w:p w14:paraId="2555A130" w14:textId="77777777" w:rsidR="00910B69" w:rsidRDefault="005273EF">
      <w:pPr>
        <w:pStyle w:val="Teksttreci3"/>
        <w:shd w:val="clear" w:color="auto" w:fill="auto"/>
        <w:spacing w:line="360" w:lineRule="exact"/>
        <w:ind w:right="-1" w:firstLine="0"/>
        <w:jc w:val="both"/>
      </w:pPr>
      <w:r>
        <w:rPr>
          <w:rStyle w:val="WW-Teksttreci3Bezpogrubienia12"/>
          <w:rFonts w:ascii="Calibri" w:hAnsi="Calibri"/>
          <w:color w:val="000000"/>
        </w:rPr>
        <w:t>zwaną dalej</w:t>
      </w:r>
      <w:r>
        <w:rPr>
          <w:rFonts w:ascii="Calibri" w:hAnsi="Calibri"/>
          <w:b w:val="0"/>
          <w:bCs w:val="0"/>
          <w:color w:val="000000"/>
        </w:rPr>
        <w:t xml:space="preserve"> </w:t>
      </w:r>
      <w:r>
        <w:rPr>
          <w:rFonts w:ascii="Calibri" w:hAnsi="Calibri"/>
          <w:color w:val="000000"/>
        </w:rPr>
        <w:t>„</w:t>
      </w:r>
      <w:r>
        <w:rPr>
          <w:rFonts w:ascii="Calibri" w:hAnsi="Calibri"/>
        </w:rPr>
        <w:t>Zamawiającym</w:t>
      </w:r>
      <w:r>
        <w:rPr>
          <w:rFonts w:ascii="Calibri" w:hAnsi="Calibri"/>
          <w:color w:val="000000"/>
        </w:rPr>
        <w:t xml:space="preserve"> ",</w:t>
      </w:r>
    </w:p>
    <w:p w14:paraId="611568CE" w14:textId="77777777" w:rsidR="00910B69" w:rsidRDefault="00910B69">
      <w:pPr>
        <w:pStyle w:val="Teksttreci3"/>
        <w:shd w:val="clear" w:color="auto" w:fill="auto"/>
        <w:spacing w:line="360" w:lineRule="exact"/>
        <w:ind w:right="-1" w:firstLine="0"/>
        <w:jc w:val="both"/>
        <w:rPr>
          <w:rFonts w:ascii="Calibri" w:hAnsi="Calibri"/>
          <w:b w:val="0"/>
          <w:bCs w:val="0"/>
          <w:color w:val="000000"/>
        </w:rPr>
      </w:pPr>
    </w:p>
    <w:p w14:paraId="0D6293C9" w14:textId="77777777" w:rsidR="00910B69" w:rsidRDefault="005273EF">
      <w:pPr>
        <w:pStyle w:val="Teksttreci"/>
        <w:shd w:val="clear" w:color="auto" w:fill="auto"/>
        <w:spacing w:line="220" w:lineRule="exact"/>
        <w:ind w:firstLine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  </w:t>
      </w:r>
    </w:p>
    <w:p w14:paraId="19CC3D8B" w14:textId="77777777" w:rsidR="00910B69" w:rsidRDefault="00910B69">
      <w:pPr>
        <w:pStyle w:val="Teksttreci"/>
        <w:shd w:val="clear" w:color="auto" w:fill="auto"/>
        <w:spacing w:line="220" w:lineRule="exact"/>
        <w:ind w:firstLine="0"/>
        <w:rPr>
          <w:rFonts w:ascii="Calibri" w:hAnsi="Calibri"/>
          <w:color w:val="000000"/>
        </w:rPr>
      </w:pPr>
    </w:p>
    <w:p w14:paraId="4B61C7D3" w14:textId="77777777" w:rsidR="00910B69" w:rsidRDefault="005273EF">
      <w:pPr>
        <w:pStyle w:val="Teksttreci"/>
        <w:shd w:val="clear" w:color="auto" w:fill="auto"/>
        <w:spacing w:line="220" w:lineRule="exact"/>
        <w:ind w:firstLine="0"/>
      </w:pPr>
      <w:r>
        <w:rPr>
          <w:rFonts w:ascii="Calibri" w:hAnsi="Calibri"/>
          <w:color w:val="000000"/>
        </w:rPr>
        <w:t xml:space="preserve">………………………………………………………………………………………………………., </w:t>
      </w:r>
      <w:r>
        <w:rPr>
          <w:rFonts w:ascii="Calibri" w:hAnsi="Calibri"/>
        </w:rPr>
        <w:t>reprezentowaną przez: ………………………………………………..</w:t>
      </w:r>
    </w:p>
    <w:p w14:paraId="013BCAB0" w14:textId="77777777" w:rsidR="00910B69" w:rsidRDefault="00910B69">
      <w:pPr>
        <w:pStyle w:val="Teksttreci"/>
        <w:shd w:val="clear" w:color="auto" w:fill="auto"/>
        <w:spacing w:line="220" w:lineRule="exact"/>
        <w:ind w:firstLine="0"/>
        <w:rPr>
          <w:rFonts w:ascii="Calibri" w:hAnsi="Calibri"/>
          <w:color w:val="000000"/>
        </w:rPr>
      </w:pPr>
    </w:p>
    <w:p w14:paraId="6DDB7E07" w14:textId="77777777" w:rsidR="00910B69" w:rsidRDefault="005273EF">
      <w:pPr>
        <w:pStyle w:val="Teksttreci"/>
        <w:shd w:val="clear" w:color="auto" w:fill="auto"/>
        <w:spacing w:line="220" w:lineRule="exact"/>
        <w:ind w:firstLine="0"/>
      </w:pPr>
      <w:r>
        <w:rPr>
          <w:rFonts w:ascii="Calibri" w:hAnsi="Calibri"/>
          <w:color w:val="000000"/>
        </w:rPr>
        <w:t xml:space="preserve">zwaną dalej </w:t>
      </w:r>
      <w:r>
        <w:rPr>
          <w:rFonts w:ascii="Calibri" w:hAnsi="Calibri"/>
          <w:b/>
          <w:bCs/>
          <w:color w:val="000000"/>
        </w:rPr>
        <w:t>„Wykonawcą”</w:t>
      </w:r>
      <w:r>
        <w:rPr>
          <w:rFonts w:ascii="Calibri" w:hAnsi="Calibri"/>
          <w:color w:val="000000"/>
        </w:rPr>
        <w:t>.</w:t>
      </w:r>
    </w:p>
    <w:p w14:paraId="187EC650" w14:textId="77777777" w:rsidR="00910B69" w:rsidRDefault="00910B69">
      <w:pPr>
        <w:pStyle w:val="Default"/>
        <w:rPr>
          <w:rFonts w:ascii="Calibri" w:hAnsi="Calibri"/>
          <w:sz w:val="22"/>
          <w:szCs w:val="22"/>
        </w:rPr>
      </w:pPr>
    </w:p>
    <w:p w14:paraId="528A9C24" w14:textId="77777777" w:rsidR="00910B69" w:rsidRDefault="00910B69">
      <w:pPr>
        <w:pStyle w:val="Default"/>
        <w:rPr>
          <w:rFonts w:ascii="Calibri" w:hAnsi="Calibri"/>
          <w:sz w:val="22"/>
          <w:szCs w:val="22"/>
        </w:rPr>
      </w:pPr>
    </w:p>
    <w:p w14:paraId="2A94E9F2" w14:textId="77777777" w:rsidR="00910B69" w:rsidRDefault="005273EF">
      <w:pPr>
        <w:pStyle w:val="Default"/>
        <w:jc w:val="both"/>
      </w:pPr>
      <w:r>
        <w:rPr>
          <w:rFonts w:ascii="Calibri" w:hAnsi="Calibri"/>
          <w:sz w:val="22"/>
          <w:szCs w:val="22"/>
        </w:rPr>
        <w:t xml:space="preserve">Na podstawie </w:t>
      </w:r>
      <w:r>
        <w:rPr>
          <w:rFonts w:ascii="Calibri" w:hAnsi="Calibri"/>
          <w:sz w:val="22"/>
          <w:szCs w:val="22"/>
        </w:rPr>
        <w:t>dokonanego przez Zamawiającego wyboru oferty w zapytaniu ofertowym przeprowadzonym zgodnie z Zarządzeniem  Nr  66/2019 Burmistrza Chodcza z dnia 16 września 2019 r. w sprawie ustalenia Regulaminu udzielania zamówień publicznych, których wartość nie przekra</w:t>
      </w:r>
      <w:r>
        <w:rPr>
          <w:rFonts w:ascii="Calibri" w:hAnsi="Calibri"/>
          <w:sz w:val="22"/>
          <w:szCs w:val="22"/>
        </w:rPr>
        <w:t>cza kwoty 30 000 EURO, zawarto umowę następującej treści:</w:t>
      </w:r>
    </w:p>
    <w:p w14:paraId="2DDFACBA" w14:textId="77777777" w:rsidR="00910B69" w:rsidRDefault="00910B69">
      <w:pPr>
        <w:pStyle w:val="Default"/>
        <w:rPr>
          <w:rFonts w:ascii="Calibri" w:hAnsi="Calibri"/>
          <w:sz w:val="22"/>
          <w:szCs w:val="22"/>
        </w:rPr>
      </w:pPr>
    </w:p>
    <w:p w14:paraId="78F21DCE" w14:textId="77777777" w:rsidR="00910B69" w:rsidRDefault="00910B69">
      <w:pPr>
        <w:pStyle w:val="Default"/>
        <w:rPr>
          <w:rFonts w:ascii="Calibri" w:hAnsi="Calibri"/>
          <w:sz w:val="22"/>
          <w:szCs w:val="22"/>
        </w:rPr>
      </w:pPr>
    </w:p>
    <w:p w14:paraId="7B6E578D" w14:textId="77777777" w:rsidR="00910B69" w:rsidRDefault="005273EF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</w:t>
      </w:r>
    </w:p>
    <w:p w14:paraId="5321B5D5" w14:textId="77777777" w:rsidR="00910B69" w:rsidRDefault="005273EF">
      <w:pPr>
        <w:pStyle w:val="Default"/>
        <w:numPr>
          <w:ilvl w:val="0"/>
          <w:numId w:val="36"/>
        </w:numPr>
        <w:jc w:val="both"/>
      </w:pPr>
      <w:r>
        <w:rPr>
          <w:rFonts w:ascii="Calibri" w:hAnsi="Calibri"/>
          <w:sz w:val="22"/>
          <w:szCs w:val="22"/>
        </w:rPr>
        <w:t xml:space="preserve">ZAMAWIAJĄCY zleca, a WYKONAWCA zobowiązuje się wykonać usługi polegające na: </w:t>
      </w:r>
      <w:r>
        <w:rPr>
          <w:rFonts w:ascii="Calibri" w:hAnsi="Calibri"/>
          <w:b/>
          <w:sz w:val="22"/>
          <w:szCs w:val="22"/>
        </w:rPr>
        <w:t>„Demontażu,  transporcie i unieszkodliwianiu wyrobów zawierających azbest z terenu Miasta i Gminy Chodecz w roku 20</w:t>
      </w:r>
      <w:r>
        <w:rPr>
          <w:rFonts w:ascii="Calibri" w:hAnsi="Calibri"/>
          <w:b/>
          <w:sz w:val="22"/>
          <w:szCs w:val="22"/>
        </w:rPr>
        <w:t>20”.</w:t>
      </w:r>
    </w:p>
    <w:p w14:paraId="4F497EB9" w14:textId="77777777" w:rsidR="00910B69" w:rsidRDefault="005273EF">
      <w:pPr>
        <w:pStyle w:val="Default"/>
        <w:numPr>
          <w:ilvl w:val="0"/>
          <w:numId w:val="36"/>
        </w:numPr>
        <w:jc w:val="both"/>
      </w:pPr>
      <w:r>
        <w:rPr>
          <w:rFonts w:ascii="Calibri" w:hAnsi="Calibri"/>
          <w:sz w:val="22"/>
          <w:szCs w:val="22"/>
        </w:rPr>
        <w:t xml:space="preserve">Szczegółowy zakres zadania obejmuje odbiór z terenu Miasta i Gminy Chodecz płyt azbestowo-cementowych </w:t>
      </w:r>
      <w:r>
        <w:rPr>
          <w:rFonts w:ascii="Calibri" w:hAnsi="Calibri"/>
          <w:b/>
          <w:sz w:val="22"/>
          <w:szCs w:val="22"/>
        </w:rPr>
        <w:t>z 14 posesji w ilości ok. 2 220 m</w:t>
      </w:r>
      <w:r>
        <w:rPr>
          <w:rFonts w:ascii="Calibri" w:hAnsi="Calibri"/>
          <w:b/>
          <w:sz w:val="22"/>
          <w:szCs w:val="22"/>
          <w:vertAlign w:val="superscript"/>
        </w:rPr>
        <w:t>2</w:t>
      </w:r>
      <w:r>
        <w:rPr>
          <w:rFonts w:ascii="Calibri" w:hAnsi="Calibri"/>
          <w:b/>
          <w:sz w:val="22"/>
          <w:szCs w:val="22"/>
        </w:rPr>
        <w:t xml:space="preserve"> co stanowi ok. 30 Mg</w:t>
      </w:r>
      <w:r>
        <w:rPr>
          <w:rFonts w:ascii="Calibri" w:hAnsi="Calibri"/>
          <w:sz w:val="22"/>
          <w:szCs w:val="22"/>
        </w:rPr>
        <w:t xml:space="preserve"> złożonych na „pryzmach/stosach”, przewiezienie wyrobów zawierających azbest z miejsca </w:t>
      </w:r>
      <w:r>
        <w:rPr>
          <w:rFonts w:ascii="Calibri" w:hAnsi="Calibri"/>
          <w:sz w:val="22"/>
          <w:szCs w:val="22"/>
        </w:rPr>
        <w:t>odebrania do miejsca unieszkodliwienia oraz unieszkodliwienie wyrobów zawierających azbest na składowisku odpadów niebezpiecznych.</w:t>
      </w:r>
    </w:p>
    <w:p w14:paraId="518F70F3" w14:textId="77777777" w:rsidR="00910B69" w:rsidRDefault="005273EF">
      <w:pPr>
        <w:pStyle w:val="Textbody"/>
        <w:numPr>
          <w:ilvl w:val="0"/>
          <w:numId w:val="36"/>
        </w:numPr>
        <w:spacing w:after="0" w:line="240" w:lineRule="auto"/>
        <w:jc w:val="both"/>
      </w:pPr>
      <w:r>
        <w:rPr>
          <w:rFonts w:ascii="Calibri" w:hAnsi="Calibri"/>
          <w:sz w:val="22"/>
          <w:szCs w:val="22"/>
        </w:rPr>
        <w:t>Zamawiający zastrzega sobie prawo zmiany zakresu rzeczowego przedmiotu zamówienia (zmniejszenie lub zwiększenie ilości odpadó</w:t>
      </w:r>
      <w:r>
        <w:rPr>
          <w:rFonts w:ascii="Calibri" w:hAnsi="Calibri"/>
          <w:sz w:val="22"/>
          <w:szCs w:val="22"/>
        </w:rPr>
        <w:t>w zawierających azbest), o którym mowa wyżej ze względu na fakt, iż podane ilości wyrobów zawierających azbest objętych przedmiotem zamówienia określone zostały w sposób szacunkowy przez właścicieli nieruchomości. Podstawą faktycznego rozliczenia będą prot</w:t>
      </w:r>
      <w:r>
        <w:rPr>
          <w:rFonts w:ascii="Calibri" w:hAnsi="Calibri"/>
          <w:sz w:val="22"/>
          <w:szCs w:val="22"/>
        </w:rPr>
        <w:t xml:space="preserve">okoły odbioru podpisane przez właścicieli nieruchomości </w:t>
      </w:r>
      <w:r>
        <w:rPr>
          <w:rFonts w:ascii="Calibri" w:hAnsi="Calibri"/>
          <w:b/>
          <w:bCs/>
          <w:sz w:val="22"/>
          <w:szCs w:val="22"/>
        </w:rPr>
        <w:t>w obecności przedstawiciela Zamawiającego</w:t>
      </w:r>
      <w:r>
        <w:rPr>
          <w:rFonts w:ascii="Calibri" w:hAnsi="Calibri"/>
          <w:sz w:val="22"/>
          <w:szCs w:val="22"/>
        </w:rPr>
        <w:t xml:space="preserve"> i karty przekazania odpadów na składowisku odpadów oraz protokół odbioru końcowego dla całości zadania. W przypadku zmniejszenia lub zwiększenia zakresu rzecz</w:t>
      </w:r>
      <w:r>
        <w:rPr>
          <w:rFonts w:ascii="Calibri" w:hAnsi="Calibri"/>
          <w:sz w:val="22"/>
          <w:szCs w:val="22"/>
        </w:rPr>
        <w:t>owego przedmiotu zamówienia, cena za wykonanie zadanie zostanie ustalona na podstawie stawki jednostkowej określonej przez Wykonawcę w ofercie.</w:t>
      </w:r>
    </w:p>
    <w:p w14:paraId="06ECE9C8" w14:textId="77777777" w:rsidR="00910B69" w:rsidRDefault="00910B69">
      <w:pPr>
        <w:pStyle w:val="Default"/>
        <w:jc w:val="center"/>
        <w:rPr>
          <w:rFonts w:ascii="Calibri" w:hAnsi="Calibri"/>
          <w:sz w:val="22"/>
          <w:szCs w:val="22"/>
        </w:rPr>
      </w:pPr>
    </w:p>
    <w:p w14:paraId="49D1466B" w14:textId="77777777" w:rsidR="00910B69" w:rsidRDefault="00910B69">
      <w:pPr>
        <w:pageBreakBefore/>
        <w:suppressAutoHyphens w:val="0"/>
      </w:pPr>
    </w:p>
    <w:p w14:paraId="7C874983" w14:textId="77777777" w:rsidR="00910B69" w:rsidRDefault="005273EF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</w:t>
      </w:r>
    </w:p>
    <w:p w14:paraId="6D1C3434" w14:textId="77777777" w:rsidR="00910B69" w:rsidRDefault="005273EF">
      <w:pPr>
        <w:pStyle w:val="Teksttreci"/>
        <w:numPr>
          <w:ilvl w:val="0"/>
          <w:numId w:val="37"/>
        </w:numPr>
        <w:shd w:val="clear" w:color="auto" w:fill="auto"/>
        <w:tabs>
          <w:tab w:val="left" w:pos="5934"/>
        </w:tabs>
        <w:spacing w:line="240" w:lineRule="auto"/>
        <w:ind w:right="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 wykonanie przedmiotu umowy ustala się wynagrodzenie, zgodnie z wynagrodzeniem określonym w ofercie Wyko</w:t>
      </w:r>
      <w:r>
        <w:rPr>
          <w:rFonts w:ascii="Calibri" w:hAnsi="Calibri"/>
          <w:color w:val="000000"/>
        </w:rPr>
        <w:t xml:space="preserve">nawcy, na kwotę nie przekraczającą: </w:t>
      </w:r>
    </w:p>
    <w:p w14:paraId="6E0B946A" w14:textId="77777777" w:rsidR="00910B69" w:rsidRDefault="005273EF">
      <w:pPr>
        <w:pStyle w:val="Teksttreci"/>
        <w:shd w:val="clear" w:color="auto" w:fill="auto"/>
        <w:tabs>
          <w:tab w:val="left" w:pos="7014"/>
        </w:tabs>
        <w:spacing w:line="240" w:lineRule="auto"/>
        <w:ind w:left="360" w:right="2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Ogółem netto: …………………………………………</w:t>
      </w:r>
    </w:p>
    <w:p w14:paraId="4D49AB81" w14:textId="77777777" w:rsidR="00910B69" w:rsidRDefault="005273EF">
      <w:pPr>
        <w:pStyle w:val="Teksttreci"/>
        <w:shd w:val="clear" w:color="auto" w:fill="auto"/>
        <w:tabs>
          <w:tab w:val="left" w:pos="7014"/>
        </w:tabs>
        <w:spacing w:line="240" w:lineRule="auto"/>
        <w:ind w:left="360" w:right="2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tym podatek VAT …………………………........ zł,</w:t>
      </w:r>
    </w:p>
    <w:p w14:paraId="1E455D97" w14:textId="77777777" w:rsidR="00910B69" w:rsidRDefault="005273EF">
      <w:pPr>
        <w:pStyle w:val="Teksttreci"/>
        <w:shd w:val="clear" w:color="auto" w:fill="auto"/>
        <w:tabs>
          <w:tab w:val="left" w:pos="7014"/>
        </w:tabs>
        <w:spacing w:line="240" w:lineRule="auto"/>
        <w:ind w:left="360" w:right="20" w:firstLine="0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ogółem brutto:  ………………………………….zł (słownie:......................................) </w:t>
      </w:r>
    </w:p>
    <w:p w14:paraId="662428A5" w14:textId="77777777" w:rsidR="00910B69" w:rsidRDefault="005273EF">
      <w:pPr>
        <w:pStyle w:val="Teksttreci"/>
        <w:numPr>
          <w:ilvl w:val="0"/>
          <w:numId w:val="37"/>
        </w:numPr>
        <w:shd w:val="clear" w:color="auto" w:fill="auto"/>
        <w:tabs>
          <w:tab w:val="left" w:pos="5934"/>
        </w:tabs>
        <w:spacing w:line="240" w:lineRule="auto"/>
        <w:ind w:right="20"/>
        <w:rPr>
          <w:rFonts w:ascii="Calibri" w:hAnsi="Calibri"/>
        </w:rPr>
      </w:pPr>
      <w:r>
        <w:rPr>
          <w:rFonts w:ascii="Calibri" w:hAnsi="Calibri"/>
        </w:rPr>
        <w:t xml:space="preserve">W przypadku zmniejszenia lub zwiększenia zakresu </w:t>
      </w:r>
      <w:r>
        <w:rPr>
          <w:rFonts w:ascii="Calibri" w:hAnsi="Calibri"/>
        </w:rPr>
        <w:t>rzeczowego przedmiotu zamówienia, cena za wykonanie zadanie zostanie ustalona na podstawie następującej stawki jednostkowej określonej przez Wykonawcę w ofercie.</w:t>
      </w:r>
    </w:p>
    <w:p w14:paraId="14382407" w14:textId="77777777" w:rsidR="00910B69" w:rsidRDefault="00910B69">
      <w:pPr>
        <w:pStyle w:val="Teksttreci"/>
        <w:shd w:val="clear" w:color="auto" w:fill="auto"/>
        <w:tabs>
          <w:tab w:val="left" w:pos="7014"/>
        </w:tabs>
        <w:spacing w:line="240" w:lineRule="auto"/>
        <w:ind w:left="360" w:right="20" w:firstLine="0"/>
        <w:rPr>
          <w:rFonts w:ascii="Calibri" w:hAnsi="Calibri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389"/>
        <w:gridCol w:w="2386"/>
        <w:gridCol w:w="2673"/>
      </w:tblGrid>
      <w:tr w:rsidR="00910B69" w14:paraId="0F954CDF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CACB1A" w14:textId="77777777" w:rsidR="00910B69" w:rsidRDefault="005273EF">
            <w:pPr>
              <w:pStyle w:val="Teksttreci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Lp.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E84E1" w14:textId="77777777" w:rsidR="00910B69" w:rsidRDefault="005273EF">
            <w:pPr>
              <w:pStyle w:val="Teksttreci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9C7CD0" w14:textId="77777777" w:rsidR="00910B69" w:rsidRDefault="005273EF">
            <w:pPr>
              <w:pStyle w:val="Teksttreci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netto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6CFF92" w14:textId="77777777" w:rsidR="00910B69" w:rsidRDefault="005273EF">
            <w:pPr>
              <w:pStyle w:val="Teksttreci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brutto</w:t>
            </w:r>
          </w:p>
        </w:tc>
      </w:tr>
      <w:tr w:rsidR="00910B69" w14:paraId="15657A33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B2CFC4" w14:textId="77777777" w:rsidR="00910B69" w:rsidRDefault="005273EF">
            <w:pPr>
              <w:pStyle w:val="Teksttreci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D97A5A" w14:textId="77777777" w:rsidR="00910B69" w:rsidRDefault="005273EF">
            <w:pPr>
              <w:pStyle w:val="Teksttreci"/>
              <w:shd w:val="clear" w:color="auto" w:fill="auto"/>
              <w:snapToGrid w:val="0"/>
              <w:spacing w:line="274" w:lineRule="exact"/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Cena demontażu, transportu i </w:t>
            </w:r>
            <w:r>
              <w:rPr>
                <w:rFonts w:ascii="Calibri" w:hAnsi="Calibri"/>
              </w:rPr>
              <w:t>unieszkodliwienia 1 Mg wyrobów zawierających azbest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37BB1E" w14:textId="77777777" w:rsidR="00910B69" w:rsidRDefault="00910B69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124171" w14:textId="77777777" w:rsidR="00910B69" w:rsidRDefault="00910B69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10B69" w14:paraId="6C478CBA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0DAA73" w14:textId="77777777" w:rsidR="00910B69" w:rsidRDefault="005273EF">
            <w:pPr>
              <w:pStyle w:val="Teksttreci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50F943" w14:textId="77777777" w:rsidR="00910B69" w:rsidRDefault="005273EF">
            <w:pPr>
              <w:pStyle w:val="Teksttreci"/>
              <w:shd w:val="clear" w:color="auto" w:fill="auto"/>
              <w:snapToGrid w:val="0"/>
              <w:spacing w:line="274" w:lineRule="exact"/>
              <w:ind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 transportu i unieszkodliwienia 1 Mg wyrobów zawierających azbest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774001" w14:textId="77777777" w:rsidR="00910B69" w:rsidRDefault="00910B69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DF36D5" w14:textId="77777777" w:rsidR="00910B69" w:rsidRDefault="00910B69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EEA572" w14:textId="77777777" w:rsidR="00910B69" w:rsidRDefault="005273EF">
      <w:pPr>
        <w:pStyle w:val="Teksttreci"/>
        <w:numPr>
          <w:ilvl w:val="0"/>
          <w:numId w:val="37"/>
        </w:numPr>
        <w:shd w:val="clear" w:color="auto" w:fill="auto"/>
        <w:tabs>
          <w:tab w:val="left" w:pos="294"/>
        </w:tabs>
        <w:spacing w:before="120" w:line="240" w:lineRule="auto"/>
        <w:ind w:left="357" w:right="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Kwoty określone w ust. 1 zawierają wszelkie koszty niezbędne do wykonania zadania, w szczególności: podatek VAT, </w:t>
      </w:r>
      <w:r>
        <w:rPr>
          <w:rFonts w:ascii="Calibri" w:hAnsi="Calibri"/>
          <w:color w:val="000000"/>
        </w:rPr>
        <w:t>wszelkie roboty przygotowawcze, porządkowe, koszty utrzymania zaplecza (naprawy, energia elektryczna, telefon, dozorowanie, ubezpieczenie) itp.</w:t>
      </w:r>
    </w:p>
    <w:p w14:paraId="514DD337" w14:textId="77777777" w:rsidR="00910B69" w:rsidRDefault="00910B69">
      <w:pPr>
        <w:pStyle w:val="Nagwek3"/>
        <w:keepNext/>
        <w:keepLines/>
        <w:shd w:val="clear" w:color="auto" w:fill="auto"/>
        <w:spacing w:line="220" w:lineRule="exact"/>
        <w:ind w:left="4680" w:firstLine="0"/>
        <w:jc w:val="left"/>
        <w:rPr>
          <w:rFonts w:ascii="Calibri" w:hAnsi="Calibri"/>
          <w:b w:val="0"/>
          <w:bCs w:val="0"/>
          <w:color w:val="000000"/>
        </w:rPr>
      </w:pPr>
    </w:p>
    <w:p w14:paraId="31ACC5CA" w14:textId="77777777" w:rsidR="00910B69" w:rsidRDefault="005273EF">
      <w:pPr>
        <w:pStyle w:val="Nagwek3"/>
        <w:keepNext/>
        <w:keepLines/>
        <w:shd w:val="clear" w:color="auto" w:fill="auto"/>
        <w:spacing w:line="220" w:lineRule="exact"/>
        <w:ind w:left="4680" w:firstLine="0"/>
        <w:jc w:val="left"/>
        <w:rPr>
          <w:rFonts w:ascii="Calibri" w:hAnsi="Calibri"/>
          <w:bCs w:val="0"/>
          <w:color w:val="000000"/>
        </w:rPr>
      </w:pPr>
      <w:r>
        <w:rPr>
          <w:rFonts w:ascii="Calibri" w:hAnsi="Calibri"/>
          <w:bCs w:val="0"/>
          <w:color w:val="000000"/>
        </w:rPr>
        <w:t>§ 3</w:t>
      </w:r>
    </w:p>
    <w:p w14:paraId="4C2CA3EF" w14:textId="77777777" w:rsidR="00910B69" w:rsidRDefault="005273EF">
      <w:pPr>
        <w:pStyle w:val="Teksttreci"/>
        <w:shd w:val="clear" w:color="auto" w:fill="auto"/>
        <w:tabs>
          <w:tab w:val="left" w:pos="279"/>
        </w:tabs>
        <w:spacing w:line="240" w:lineRule="auto"/>
        <w:ind w:right="20" w:firstLine="0"/>
        <w:jc w:val="both"/>
      </w:pPr>
      <w:bookmarkStart w:id="1" w:name="bookmark901"/>
      <w:r>
        <w:rPr>
          <w:rFonts w:ascii="Calibri" w:hAnsi="Calibri"/>
          <w:color w:val="000000"/>
        </w:rPr>
        <w:t>WYK</w:t>
      </w:r>
      <w:bookmarkEnd w:id="1"/>
      <w:r>
        <w:rPr>
          <w:rFonts w:ascii="Calibri" w:hAnsi="Calibri"/>
          <w:color w:val="000000"/>
        </w:rPr>
        <w:t xml:space="preserve">ONAWCA zobowiązuje się wykonać całkowity zakres robót objętych niniejszą umową w </w:t>
      </w:r>
      <w:r>
        <w:rPr>
          <w:rFonts w:ascii="Calibri" w:hAnsi="Calibri"/>
          <w:color w:val="000000"/>
        </w:rPr>
        <w:t>nieprzekraczalnym terminie</w:t>
      </w:r>
      <w:r>
        <w:rPr>
          <w:rStyle w:val="WW-TeksttreciPogrubienie123456789101112131415"/>
          <w:rFonts w:ascii="Calibri" w:hAnsi="Calibri"/>
          <w:b w:val="0"/>
          <w:bCs w:val="0"/>
          <w:color w:val="000000"/>
        </w:rPr>
        <w:t xml:space="preserve"> </w:t>
      </w:r>
      <w:r>
        <w:rPr>
          <w:rStyle w:val="WW-TeksttreciPogrubienie123456789101112131415"/>
          <w:rFonts w:ascii="Calibri" w:hAnsi="Calibri"/>
          <w:bCs w:val="0"/>
          <w:color w:val="000000"/>
        </w:rPr>
        <w:t>do 31.08.2020 r.</w:t>
      </w:r>
    </w:p>
    <w:p w14:paraId="6799E196" w14:textId="77777777" w:rsidR="00910B69" w:rsidRDefault="00910B69">
      <w:pPr>
        <w:pStyle w:val="Teksttreci"/>
        <w:shd w:val="clear" w:color="auto" w:fill="auto"/>
        <w:tabs>
          <w:tab w:val="left" w:pos="279"/>
        </w:tabs>
        <w:spacing w:line="240" w:lineRule="auto"/>
        <w:ind w:right="20" w:firstLine="0"/>
        <w:jc w:val="both"/>
        <w:rPr>
          <w:rFonts w:ascii="Calibri" w:hAnsi="Calibri"/>
        </w:rPr>
      </w:pPr>
    </w:p>
    <w:p w14:paraId="15702890" w14:textId="77777777" w:rsidR="00910B69" w:rsidRDefault="005273EF">
      <w:pPr>
        <w:pStyle w:val="Nagwek3"/>
        <w:keepNext/>
        <w:keepLines/>
        <w:shd w:val="clear" w:color="auto" w:fill="auto"/>
        <w:spacing w:line="240" w:lineRule="auto"/>
        <w:ind w:left="4680" w:firstLine="0"/>
        <w:jc w:val="left"/>
        <w:rPr>
          <w:rFonts w:ascii="Calibri" w:hAnsi="Calibri"/>
          <w:bCs w:val="0"/>
          <w:color w:val="000000"/>
        </w:rPr>
      </w:pPr>
      <w:r>
        <w:rPr>
          <w:rFonts w:ascii="Calibri" w:hAnsi="Calibri"/>
          <w:bCs w:val="0"/>
          <w:color w:val="000000"/>
        </w:rPr>
        <w:t>§ 4</w:t>
      </w:r>
    </w:p>
    <w:p w14:paraId="0AD0D377" w14:textId="77777777" w:rsidR="00910B69" w:rsidRDefault="005273EF">
      <w:pPr>
        <w:pStyle w:val="Teksttreci"/>
        <w:shd w:val="clear" w:color="auto" w:fill="auto"/>
        <w:spacing w:line="240" w:lineRule="auto"/>
        <w:ind w:left="23" w:right="23" w:firstLine="0"/>
        <w:jc w:val="both"/>
        <w:rPr>
          <w:rFonts w:ascii="Calibri" w:hAnsi="Calibri"/>
          <w:color w:val="000000"/>
        </w:rPr>
      </w:pPr>
      <w:bookmarkStart w:id="2" w:name="bookmark911"/>
      <w:r>
        <w:rPr>
          <w:rFonts w:ascii="Calibri" w:hAnsi="Calibri"/>
          <w:color w:val="000000"/>
        </w:rPr>
        <w:t>WYK</w:t>
      </w:r>
      <w:bookmarkEnd w:id="2"/>
      <w:r>
        <w:rPr>
          <w:rFonts w:ascii="Calibri" w:hAnsi="Calibri"/>
          <w:color w:val="000000"/>
        </w:rPr>
        <w:t>ONAWCA zobowiązuje się do realizacji przedmiotu umowy zgodnie z jej postanowieniami, warunkami określonymi w Zapytaniu ofertowym, obowiązującymi warunkami technicznymi, normami państwowymi i branżowymi or</w:t>
      </w:r>
      <w:r>
        <w:rPr>
          <w:rFonts w:ascii="Calibri" w:hAnsi="Calibri"/>
          <w:color w:val="000000"/>
        </w:rPr>
        <w:t>az Prawem budowlanym i przepisami przewidzianymi dla tego rodzaju robót.</w:t>
      </w:r>
    </w:p>
    <w:p w14:paraId="084D23B9" w14:textId="77777777" w:rsidR="00910B69" w:rsidRDefault="005273EF">
      <w:pPr>
        <w:pStyle w:val="Teksttreci7"/>
        <w:shd w:val="clear" w:color="auto" w:fill="auto"/>
        <w:spacing w:line="240" w:lineRule="auto"/>
        <w:ind w:firstLine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14:paraId="1260191F" w14:textId="77777777" w:rsidR="00910B69" w:rsidRDefault="005273EF">
      <w:pPr>
        <w:pStyle w:val="Nagwek3"/>
        <w:shd w:val="clear" w:color="auto" w:fill="auto"/>
        <w:spacing w:after="60" w:line="240" w:lineRule="auto"/>
        <w:ind w:left="4680" w:firstLine="0"/>
        <w:jc w:val="left"/>
        <w:rPr>
          <w:rFonts w:ascii="Calibri" w:hAnsi="Calibri"/>
          <w:bCs w:val="0"/>
          <w:color w:val="000000"/>
        </w:rPr>
      </w:pPr>
      <w:r>
        <w:rPr>
          <w:rFonts w:ascii="Calibri" w:hAnsi="Calibri"/>
          <w:bCs w:val="0"/>
          <w:color w:val="000000"/>
        </w:rPr>
        <w:t>§ 5</w:t>
      </w:r>
    </w:p>
    <w:p w14:paraId="0BB0747C" w14:textId="77777777" w:rsidR="00910B69" w:rsidRDefault="005273EF">
      <w:pPr>
        <w:pStyle w:val="Teksttreci"/>
        <w:numPr>
          <w:ilvl w:val="0"/>
          <w:numId w:val="38"/>
        </w:numPr>
        <w:shd w:val="clear" w:color="auto" w:fill="auto"/>
        <w:spacing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Przedstawicielem ZAMAWIAJĄCEGO na terenie robót jest: ………………………………………………………</w:t>
      </w:r>
    </w:p>
    <w:p w14:paraId="0B7171B2" w14:textId="77777777" w:rsidR="00910B69" w:rsidRDefault="005273EF">
      <w:pPr>
        <w:pStyle w:val="Teksttreci"/>
        <w:numPr>
          <w:ilvl w:val="0"/>
          <w:numId w:val="38"/>
        </w:numPr>
        <w:shd w:val="clear" w:color="auto" w:fill="auto"/>
        <w:spacing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Przedstawicielem WYKONAWCY na terenie robót jest: ………………………………………………………….</w:t>
      </w:r>
    </w:p>
    <w:p w14:paraId="1A23796E" w14:textId="77777777" w:rsidR="00910B69" w:rsidRDefault="00910B69">
      <w:pPr>
        <w:pStyle w:val="Teksttreci3"/>
        <w:shd w:val="clear" w:color="auto" w:fill="auto"/>
        <w:spacing w:line="220" w:lineRule="exact"/>
        <w:ind w:left="4680" w:firstLine="0"/>
        <w:rPr>
          <w:rFonts w:ascii="Calibri" w:hAnsi="Calibri"/>
          <w:bCs w:val="0"/>
          <w:color w:val="000000"/>
        </w:rPr>
      </w:pPr>
      <w:bookmarkStart w:id="3" w:name="bookmark931"/>
    </w:p>
    <w:p w14:paraId="5DF63A8A" w14:textId="77777777" w:rsidR="00910B69" w:rsidRDefault="005273EF">
      <w:pPr>
        <w:pStyle w:val="Teksttreci3"/>
        <w:shd w:val="clear" w:color="auto" w:fill="auto"/>
        <w:spacing w:line="220" w:lineRule="exact"/>
        <w:ind w:left="4680" w:firstLine="0"/>
        <w:rPr>
          <w:rFonts w:ascii="Calibri" w:hAnsi="Calibri"/>
          <w:bCs w:val="0"/>
          <w:color w:val="000000"/>
        </w:rPr>
      </w:pPr>
      <w:r>
        <w:rPr>
          <w:rFonts w:ascii="Calibri" w:hAnsi="Calibri"/>
          <w:bCs w:val="0"/>
          <w:color w:val="000000"/>
        </w:rPr>
        <w:t>§ 6</w:t>
      </w:r>
    </w:p>
    <w:p w14:paraId="4A30A835" w14:textId="77777777" w:rsidR="00910B69" w:rsidRDefault="00910B69">
      <w:pPr>
        <w:pStyle w:val="Teksttreci"/>
        <w:shd w:val="clear" w:color="auto" w:fill="auto"/>
        <w:tabs>
          <w:tab w:val="left" w:pos="406"/>
        </w:tabs>
        <w:spacing w:line="220" w:lineRule="exact"/>
        <w:ind w:firstLine="0"/>
        <w:rPr>
          <w:rFonts w:ascii="Calibri" w:hAnsi="Calibri"/>
          <w:color w:val="000000"/>
        </w:rPr>
      </w:pPr>
    </w:p>
    <w:p w14:paraId="47B1DE8F" w14:textId="77777777" w:rsidR="00910B69" w:rsidRDefault="005273EF">
      <w:pPr>
        <w:pStyle w:val="Teksttreci"/>
        <w:numPr>
          <w:ilvl w:val="0"/>
          <w:numId w:val="39"/>
        </w:numPr>
        <w:shd w:val="clear" w:color="auto" w:fill="auto"/>
        <w:tabs>
          <w:tab w:val="left" w:pos="-674"/>
        </w:tabs>
        <w:spacing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ZAM</w:t>
      </w:r>
      <w:bookmarkEnd w:id="3"/>
      <w:r>
        <w:rPr>
          <w:rFonts w:ascii="Calibri" w:hAnsi="Calibri"/>
          <w:color w:val="000000"/>
        </w:rPr>
        <w:t>AWIAJĄCY zobowiązuje się:</w:t>
      </w:r>
    </w:p>
    <w:p w14:paraId="0DB3DD9B" w14:textId="77777777" w:rsidR="00910B69" w:rsidRDefault="005273EF">
      <w:pPr>
        <w:pStyle w:val="Teksttreci"/>
        <w:numPr>
          <w:ilvl w:val="0"/>
          <w:numId w:val="40"/>
        </w:numPr>
        <w:shd w:val="clear" w:color="auto" w:fill="auto"/>
        <w:tabs>
          <w:tab w:val="left" w:pos="-1754"/>
        </w:tabs>
        <w:spacing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do dostarczenia w dniu podpisania umowy imion, nazwisk oraz adresów właścicieli nieruchomości, na których będzie realizowana usługa,</w:t>
      </w:r>
    </w:p>
    <w:p w14:paraId="48494BFD" w14:textId="77777777" w:rsidR="00910B69" w:rsidRDefault="005273EF">
      <w:pPr>
        <w:pStyle w:val="Teksttreci"/>
        <w:numPr>
          <w:ilvl w:val="0"/>
          <w:numId w:val="40"/>
        </w:numPr>
        <w:shd w:val="clear" w:color="auto" w:fill="auto"/>
        <w:tabs>
          <w:tab w:val="left" w:pos="-1754"/>
        </w:tabs>
        <w:spacing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dokonać odbioru  usług w sposób określony  w umowie.</w:t>
      </w:r>
    </w:p>
    <w:p w14:paraId="3EF50A18" w14:textId="77777777" w:rsidR="00910B69" w:rsidRDefault="005273EF">
      <w:pPr>
        <w:pStyle w:val="Teksttreci"/>
        <w:numPr>
          <w:ilvl w:val="0"/>
          <w:numId w:val="39"/>
        </w:numPr>
        <w:shd w:val="clear" w:color="auto" w:fill="auto"/>
        <w:tabs>
          <w:tab w:val="left" w:pos="-654"/>
          <w:tab w:val="left" w:pos="14763"/>
        </w:tabs>
        <w:spacing w:line="24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WYKONAWCA zobowiązuje się:</w:t>
      </w:r>
    </w:p>
    <w:p w14:paraId="599104BF" w14:textId="77777777" w:rsidR="00910B69" w:rsidRDefault="005273EF">
      <w:pPr>
        <w:pStyle w:val="Textbody"/>
        <w:numPr>
          <w:ilvl w:val="0"/>
          <w:numId w:val="41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przedłożenia w</w:t>
      </w:r>
      <w:r>
        <w:rPr>
          <w:rFonts w:ascii="Calibri" w:hAnsi="Calibri"/>
          <w:sz w:val="22"/>
          <w:szCs w:val="22"/>
        </w:rPr>
        <w:t xml:space="preserve"> terminie 7 dni od podpisania umowy, harmonogramu ustalającego termin wykonania usługi na terenach podanych przez zamawiającego,</w:t>
      </w:r>
    </w:p>
    <w:p w14:paraId="2B6FFEE9" w14:textId="77777777" w:rsidR="00910B69" w:rsidRDefault="005273EF">
      <w:pPr>
        <w:pStyle w:val="Textbody"/>
        <w:numPr>
          <w:ilvl w:val="0"/>
          <w:numId w:val="41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dostarczenia do miejsc odbioru niezbędnej ilości folię ochronną oraz palety drewniane, na które załadowane zostaną </w:t>
      </w:r>
      <w:r>
        <w:rPr>
          <w:rFonts w:ascii="Calibri" w:hAnsi="Calibri"/>
          <w:sz w:val="22"/>
          <w:szCs w:val="22"/>
        </w:rPr>
        <w:t>płyty azbestowo – cementowe,</w:t>
      </w:r>
    </w:p>
    <w:p w14:paraId="0292FD3A" w14:textId="77777777" w:rsidR="00910B69" w:rsidRDefault="005273EF">
      <w:pPr>
        <w:pStyle w:val="Textbody"/>
        <w:numPr>
          <w:ilvl w:val="0"/>
          <w:numId w:val="41"/>
        </w:numPr>
        <w:spacing w:after="0" w:line="240" w:lineRule="auto"/>
        <w:jc w:val="both"/>
      </w:pPr>
      <w:r>
        <w:rPr>
          <w:rFonts w:ascii="Calibri" w:hAnsi="Calibri"/>
          <w:sz w:val="22"/>
          <w:szCs w:val="22"/>
        </w:rPr>
        <w:t>wyposażenia pracowników uczestniczących w pracach w niezbędny ubiór ochronny oraz sprzęt ochrony osobistej (kombinezony, filtry, rękawice, itp.),</w:t>
      </w:r>
    </w:p>
    <w:p w14:paraId="5C093F9C" w14:textId="77777777" w:rsidR="00910B69" w:rsidRDefault="005273EF">
      <w:pPr>
        <w:pStyle w:val="Textbody"/>
        <w:numPr>
          <w:ilvl w:val="0"/>
          <w:numId w:val="41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zabezpieczenia palet z płytami azbestowo - cementowymi poprzez szczelne foliowani</w:t>
      </w:r>
      <w:r>
        <w:rPr>
          <w:rFonts w:ascii="Calibri" w:hAnsi="Calibri"/>
          <w:sz w:val="22"/>
          <w:szCs w:val="22"/>
        </w:rPr>
        <w:t>e z każdej strony w folię polietylenową o grubości min. 0,2 mm oraz zabezpieczeniu foli przed ewentualnym rozwinięciem, w sposób umożliwiający zważenie odpadów pochodzących z poszczególnych nieruchomości w momencie ich odbioru z danej posesji,</w:t>
      </w:r>
    </w:p>
    <w:p w14:paraId="69DA1D96" w14:textId="77777777" w:rsidR="00910B69" w:rsidRDefault="005273EF">
      <w:pPr>
        <w:pStyle w:val="Textbody"/>
        <w:numPr>
          <w:ilvl w:val="0"/>
          <w:numId w:val="41"/>
        </w:numPr>
        <w:spacing w:after="0" w:line="240" w:lineRule="auto"/>
        <w:jc w:val="both"/>
      </w:pPr>
      <w:r>
        <w:rPr>
          <w:rFonts w:ascii="Calibri" w:hAnsi="Calibri"/>
          <w:sz w:val="22"/>
          <w:szCs w:val="22"/>
        </w:rPr>
        <w:t>skontaktowan</w:t>
      </w:r>
      <w:r>
        <w:rPr>
          <w:rFonts w:ascii="Calibri" w:hAnsi="Calibri"/>
          <w:sz w:val="22"/>
          <w:szCs w:val="22"/>
        </w:rPr>
        <w:t>ia się z właścicielami nieruchomości, których wykaz przekażę ZAMAWIAJĄCY, i uzgodnienia terminu wykonania usługi. Termin odebrania wyrobów zawierających azbest powinien być dogodny dla właściciela nieruchomości, jednak nie dłuższy niż do 31.08.2020 r.,</w:t>
      </w:r>
    </w:p>
    <w:p w14:paraId="6FADF322" w14:textId="77777777" w:rsidR="00910B69" w:rsidRDefault="005273EF">
      <w:pPr>
        <w:pStyle w:val="Textbody"/>
        <w:numPr>
          <w:ilvl w:val="0"/>
          <w:numId w:val="41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do </w:t>
      </w:r>
      <w:r>
        <w:rPr>
          <w:rFonts w:ascii="Calibri" w:hAnsi="Calibri"/>
          <w:sz w:val="22"/>
          <w:szCs w:val="22"/>
        </w:rPr>
        <w:t>sporządzenia niezbędnej dokumentacji potwierdzającej wykonanie całości zadania (tj. dokumentacja fotograficzna z miejsc, z których usuwane były odpady zawierające azbest, protokół odbioru wraz z oświadczeniem potwierdzający odbiór wyrobów zawierających azb</w:t>
      </w:r>
      <w:r>
        <w:rPr>
          <w:rFonts w:ascii="Calibri" w:hAnsi="Calibri"/>
          <w:sz w:val="22"/>
          <w:szCs w:val="22"/>
        </w:rPr>
        <w:t>est z każdego obiektu, podpisanego przez Wykonawcę, Właściciela obiektu oraz przedstawiciela Zamawiającego zawierającego między innymi: określenie właściciela, adres nieruchomości objętego przedsięwzięciem oraz zakres wykonanych prac, powierzchnię i masę u</w:t>
      </w:r>
      <w:r>
        <w:rPr>
          <w:rFonts w:ascii="Calibri" w:hAnsi="Calibri"/>
          <w:sz w:val="22"/>
          <w:szCs w:val="22"/>
        </w:rPr>
        <w:t>nieszkodliwionych odpadów, karty przekazania odpadów na składowisko uprawnione do przyjęcia na stałe odpadów zawierających azbest (opatrzonymi pieczątką składowiska)), a następnie przekazania jej Zamawiającemu w terminie 7 dni po wykonaniu przedmiotu zamów</w:t>
      </w:r>
      <w:r>
        <w:rPr>
          <w:rFonts w:ascii="Calibri" w:hAnsi="Calibri"/>
          <w:sz w:val="22"/>
          <w:szCs w:val="22"/>
        </w:rPr>
        <w:t>ienia (tj. demontaż, transport i unieszkodliwianie wyrobów zawierających azbest z terenu Miasta i Gminy Chodecz),</w:t>
      </w:r>
    </w:p>
    <w:p w14:paraId="7F5551EA" w14:textId="77777777" w:rsidR="00910B69" w:rsidRDefault="005273EF">
      <w:pPr>
        <w:pStyle w:val="Textbody"/>
        <w:numPr>
          <w:ilvl w:val="0"/>
          <w:numId w:val="41"/>
        </w:numPr>
        <w:spacing w:after="0" w:line="240" w:lineRule="auto"/>
        <w:jc w:val="both"/>
      </w:pPr>
      <w:r>
        <w:rPr>
          <w:rFonts w:ascii="Calibri" w:hAnsi="Calibri"/>
          <w:color w:val="000000"/>
          <w:sz w:val="22"/>
          <w:szCs w:val="22"/>
        </w:rPr>
        <w:t>zabezpieczyć stały nadzór Kierownika Robót zarówno nad pracownikami wykonującymi usługi, jak i ich przebiegiem w miejscu realizacji,</w:t>
      </w:r>
    </w:p>
    <w:p w14:paraId="073473E0" w14:textId="77777777" w:rsidR="00910B69" w:rsidRDefault="005273EF">
      <w:pPr>
        <w:pStyle w:val="Textbody"/>
        <w:numPr>
          <w:ilvl w:val="0"/>
          <w:numId w:val="41"/>
        </w:numPr>
        <w:spacing w:after="0" w:line="240" w:lineRule="auto"/>
        <w:jc w:val="both"/>
      </w:pPr>
      <w:r>
        <w:rPr>
          <w:rFonts w:ascii="Calibri" w:hAnsi="Calibri"/>
          <w:color w:val="000000"/>
          <w:sz w:val="22"/>
          <w:szCs w:val="22"/>
        </w:rPr>
        <w:t>zabezpiec</w:t>
      </w:r>
      <w:r>
        <w:rPr>
          <w:rFonts w:ascii="Calibri" w:hAnsi="Calibri"/>
          <w:color w:val="000000"/>
          <w:sz w:val="22"/>
          <w:szCs w:val="22"/>
        </w:rPr>
        <w:t>zyć pod względem bhp i ppoż. miejsca wykonywania usług oraz miejsca składowania materiałów - zgodnie z przepisami,</w:t>
      </w:r>
    </w:p>
    <w:p w14:paraId="024E0137" w14:textId="77777777" w:rsidR="00910B69" w:rsidRDefault="005273EF">
      <w:pPr>
        <w:pStyle w:val="Textbody"/>
        <w:numPr>
          <w:ilvl w:val="0"/>
          <w:numId w:val="41"/>
        </w:numPr>
        <w:spacing w:after="0" w:line="240" w:lineRule="auto"/>
        <w:jc w:val="both"/>
      </w:pPr>
      <w:r>
        <w:rPr>
          <w:rFonts w:ascii="Calibri" w:hAnsi="Calibri"/>
          <w:color w:val="000000"/>
          <w:sz w:val="22"/>
          <w:szCs w:val="22"/>
        </w:rPr>
        <w:t>w trakcie realizacji usług - utrzymywać miejsca robót w porządku, składować wszelkie urządzenia pomocnicze i materiały oraz na bieżąco usuwać</w:t>
      </w:r>
      <w:r>
        <w:rPr>
          <w:rFonts w:ascii="Calibri" w:hAnsi="Calibri"/>
          <w:color w:val="000000"/>
          <w:sz w:val="22"/>
          <w:szCs w:val="22"/>
        </w:rPr>
        <w:t xml:space="preserve"> odpady i śmieci,</w:t>
      </w:r>
    </w:p>
    <w:p w14:paraId="05914E3C" w14:textId="77777777" w:rsidR="00910B69" w:rsidRDefault="005273EF">
      <w:pPr>
        <w:pStyle w:val="Textbody"/>
        <w:numPr>
          <w:ilvl w:val="0"/>
          <w:numId w:val="41"/>
        </w:numPr>
        <w:spacing w:after="0" w:line="240" w:lineRule="auto"/>
        <w:jc w:val="both"/>
      </w:pPr>
      <w:r>
        <w:rPr>
          <w:rFonts w:ascii="Calibri" w:hAnsi="Calibri"/>
          <w:color w:val="000000"/>
          <w:sz w:val="22"/>
          <w:szCs w:val="22"/>
        </w:rPr>
        <w:t>zabezpieczyć miejsce wykonywania usług przed kradzieżą, przejmując skutki finansowe z tego tytułu,</w:t>
      </w:r>
    </w:p>
    <w:p w14:paraId="32731091" w14:textId="77777777" w:rsidR="00910B69" w:rsidRDefault="005273EF">
      <w:pPr>
        <w:pStyle w:val="Textbody"/>
        <w:numPr>
          <w:ilvl w:val="0"/>
          <w:numId w:val="41"/>
        </w:numPr>
        <w:spacing w:after="0" w:line="240" w:lineRule="auto"/>
        <w:jc w:val="both"/>
      </w:pPr>
      <w:r>
        <w:rPr>
          <w:rFonts w:ascii="Calibri" w:hAnsi="Calibri"/>
          <w:color w:val="000000"/>
          <w:sz w:val="22"/>
          <w:szCs w:val="22"/>
        </w:rPr>
        <w:t>realizować przedmiot niniejszej umowy z należytą starannością, nie dopuszczając do jakichkolwiek zniszczeń bądź szkód w obrębie udostępnion</w:t>
      </w:r>
      <w:r>
        <w:rPr>
          <w:rFonts w:ascii="Calibri" w:hAnsi="Calibri"/>
          <w:color w:val="000000"/>
          <w:sz w:val="22"/>
          <w:szCs w:val="22"/>
        </w:rPr>
        <w:t>ego obiektu,</w:t>
      </w:r>
    </w:p>
    <w:p w14:paraId="034F6110" w14:textId="77777777" w:rsidR="00910B69" w:rsidRDefault="005273EF">
      <w:pPr>
        <w:pStyle w:val="Textbody"/>
        <w:numPr>
          <w:ilvl w:val="0"/>
          <w:numId w:val="41"/>
        </w:numPr>
        <w:spacing w:after="0" w:line="240" w:lineRule="auto"/>
        <w:jc w:val="both"/>
      </w:pPr>
      <w:r>
        <w:rPr>
          <w:rFonts w:ascii="Calibri" w:hAnsi="Calibri"/>
          <w:color w:val="000000"/>
          <w:sz w:val="22"/>
          <w:szCs w:val="22"/>
        </w:rPr>
        <w:t>przed przekazaniem obiektu, tj. przed podpisaniem protokołu odbioru częściowego sporządzanego   u każdego z właścicieli nieruchomości z której będzie odbierany azbest, usunąć we własnym zakresie i na własny koszt, wszelkie szkody wynikłe z win</w:t>
      </w:r>
      <w:r>
        <w:rPr>
          <w:rFonts w:ascii="Calibri" w:hAnsi="Calibri"/>
          <w:color w:val="000000"/>
          <w:sz w:val="22"/>
          <w:szCs w:val="22"/>
        </w:rPr>
        <w:t>y WYKONAWCY w trakcie realizowanych przez niego robót lub pokryć koszt ich usunięcia,</w:t>
      </w:r>
    </w:p>
    <w:p w14:paraId="174B579A" w14:textId="77777777" w:rsidR="00910B69" w:rsidRDefault="005273EF">
      <w:pPr>
        <w:pStyle w:val="Textbody"/>
        <w:numPr>
          <w:ilvl w:val="0"/>
          <w:numId w:val="41"/>
        </w:numPr>
        <w:spacing w:after="0" w:line="240" w:lineRule="auto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współpracować ze służbami ZAMAWIAJĄCEGO, a w szczególności informować pisemnie                            (faks 54 2848 070), z jednodniowym wyprzedzeniem, </w:t>
      </w:r>
      <w:r>
        <w:rPr>
          <w:rFonts w:ascii="Calibri" w:hAnsi="Calibri"/>
          <w:color w:val="000000"/>
          <w:sz w:val="22"/>
          <w:szCs w:val="22"/>
        </w:rPr>
        <w:t xml:space="preserve">uprawnionego przedstawiciela ZAMAWIAJACEGO o terminie zakończeniu robót na obiekcie oraz o terminie i przybliżonej godzinie odbioru odpadów, osobno od każdego z właścicieli nieruchomości, w celu sprawdzenia ilości odpadów zawierających azbest. </w:t>
      </w:r>
      <w:r>
        <w:rPr>
          <w:rFonts w:ascii="Calibri" w:hAnsi="Calibri"/>
          <w:b/>
          <w:bCs/>
          <w:color w:val="000000"/>
          <w:sz w:val="22"/>
          <w:szCs w:val="22"/>
        </w:rPr>
        <w:t>Brak przedst</w:t>
      </w:r>
      <w:r>
        <w:rPr>
          <w:rFonts w:ascii="Calibri" w:hAnsi="Calibri"/>
          <w:b/>
          <w:bCs/>
          <w:color w:val="000000"/>
          <w:sz w:val="22"/>
          <w:szCs w:val="22"/>
        </w:rPr>
        <w:t>awiciela ZAMAWIAJĄCEGO przy odbiorze odpadów zawierających azbest z poszczególnych posesji spowodowany brakiem powiadomienia przez WYKONAWCĘ o prowadzonych pracach będzie stanowić podstawę do odmowy zapłaty za ich wykonanie,</w:t>
      </w:r>
    </w:p>
    <w:p w14:paraId="406C744B" w14:textId="77777777" w:rsidR="00910B69" w:rsidRDefault="005273EF">
      <w:pPr>
        <w:pStyle w:val="Textbody"/>
        <w:numPr>
          <w:ilvl w:val="0"/>
          <w:numId w:val="41"/>
        </w:numPr>
        <w:spacing w:after="0" w:line="240" w:lineRule="auto"/>
        <w:jc w:val="both"/>
      </w:pPr>
      <w:r>
        <w:rPr>
          <w:rFonts w:ascii="Calibri" w:hAnsi="Calibri"/>
          <w:color w:val="000000"/>
          <w:sz w:val="22"/>
          <w:szCs w:val="22"/>
        </w:rPr>
        <w:t>ubezpieczyć się od ryzyka uszko</w:t>
      </w:r>
      <w:r>
        <w:rPr>
          <w:rFonts w:ascii="Calibri" w:hAnsi="Calibri"/>
          <w:color w:val="000000"/>
          <w:sz w:val="22"/>
          <w:szCs w:val="22"/>
        </w:rPr>
        <w:t>dzenia mienia lub innych zdarzeń które mogą wystąpić podczas realizacji przedmiotu umowy.</w:t>
      </w:r>
    </w:p>
    <w:p w14:paraId="1BB64311" w14:textId="77777777" w:rsidR="00910B69" w:rsidRDefault="005273EF">
      <w:pPr>
        <w:pStyle w:val="Akapitzlist"/>
        <w:numPr>
          <w:ilvl w:val="0"/>
          <w:numId w:val="3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upoważnia WYKONAWCĘ do przetwarzania danych osobowych o których mowa ust 1.  w zakresie niezbędnym do realizacji przedmiotu umowy.</w:t>
      </w:r>
    </w:p>
    <w:p w14:paraId="3A37AEDB" w14:textId="77777777" w:rsidR="00910B69" w:rsidRDefault="005273EF">
      <w:pPr>
        <w:pStyle w:val="Akapitzlist"/>
        <w:numPr>
          <w:ilvl w:val="0"/>
          <w:numId w:val="3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zobowiązuje s</w:t>
      </w:r>
      <w:r>
        <w:rPr>
          <w:rFonts w:ascii="Calibri" w:hAnsi="Calibri"/>
          <w:sz w:val="22"/>
          <w:szCs w:val="22"/>
        </w:rPr>
        <w:t>ię do przetwarzania danych osobowych o których mowa w ust. 1  zgodnie z obowiązującym prawem jedynie w celu realizacji przedmiotu umowy.</w:t>
      </w:r>
    </w:p>
    <w:p w14:paraId="053BCC92" w14:textId="77777777" w:rsidR="00910B69" w:rsidRDefault="00910B69">
      <w:pPr>
        <w:pStyle w:val="Nagwek3"/>
        <w:keepNext/>
        <w:keepLines/>
        <w:shd w:val="clear" w:color="auto" w:fill="auto"/>
        <w:spacing w:line="408" w:lineRule="exact"/>
        <w:ind w:right="100" w:firstLine="0"/>
        <w:rPr>
          <w:b w:val="0"/>
          <w:bCs w:val="0"/>
          <w:color w:val="000000"/>
        </w:rPr>
      </w:pPr>
    </w:p>
    <w:p w14:paraId="6223BBAD" w14:textId="77777777" w:rsidR="00910B69" w:rsidRDefault="005273EF">
      <w:pPr>
        <w:pStyle w:val="Nagwek3"/>
        <w:keepNext/>
        <w:keepLines/>
        <w:shd w:val="clear" w:color="auto" w:fill="auto"/>
        <w:spacing w:line="240" w:lineRule="auto"/>
        <w:ind w:right="100" w:firstLine="0"/>
        <w:rPr>
          <w:rFonts w:ascii="Calibri" w:hAnsi="Calibri"/>
          <w:bCs w:val="0"/>
          <w:color w:val="000000"/>
        </w:rPr>
      </w:pPr>
      <w:r>
        <w:rPr>
          <w:rFonts w:ascii="Calibri" w:hAnsi="Calibri"/>
          <w:bCs w:val="0"/>
          <w:color w:val="000000"/>
        </w:rPr>
        <w:t>§ 7</w:t>
      </w:r>
    </w:p>
    <w:p w14:paraId="0FE3D65C" w14:textId="77777777" w:rsidR="00910B69" w:rsidRDefault="005273EF">
      <w:pPr>
        <w:pStyle w:val="Teksttreci"/>
        <w:numPr>
          <w:ilvl w:val="0"/>
          <w:numId w:val="42"/>
        </w:numPr>
        <w:shd w:val="clear" w:color="auto" w:fill="auto"/>
        <w:tabs>
          <w:tab w:val="left" w:pos="5158"/>
        </w:tabs>
        <w:spacing w:line="240" w:lineRule="auto"/>
        <w:ind w:right="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ZAMAWIAJĄCY zgłasza gotowość do odbioru końcowego min. 5 dni przed dokonaniem tego odbioru w formie pisemnej, elek</w:t>
      </w:r>
      <w:r>
        <w:rPr>
          <w:rFonts w:ascii="Calibri" w:hAnsi="Calibri"/>
          <w:color w:val="000000"/>
        </w:rPr>
        <w:t xml:space="preserve">tronicznej lub telefonicznie. </w:t>
      </w:r>
    </w:p>
    <w:p w14:paraId="32A33A39" w14:textId="77777777" w:rsidR="00910B69" w:rsidRDefault="005273EF">
      <w:pPr>
        <w:pStyle w:val="Teksttreci"/>
        <w:numPr>
          <w:ilvl w:val="0"/>
          <w:numId w:val="42"/>
        </w:numPr>
        <w:shd w:val="clear" w:color="auto" w:fill="auto"/>
        <w:tabs>
          <w:tab w:val="left" w:pos="5169"/>
        </w:tabs>
        <w:spacing w:line="240" w:lineRule="auto"/>
        <w:ind w:right="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WYKONAWCA w dniu odbioru końcowego przedłoży ZAMAWIAJĄCEMU rozliczenie końcowe usług łącznie z zestawieniem dokumentów wyszczególnionych w § 6 ust 2 pkt 6), które stanowią podstawę do wystawienia faktury.</w:t>
      </w:r>
    </w:p>
    <w:p w14:paraId="3AFD7C64" w14:textId="77777777" w:rsidR="00910B69" w:rsidRDefault="005273EF">
      <w:pPr>
        <w:pStyle w:val="Teksttreci"/>
        <w:numPr>
          <w:ilvl w:val="0"/>
          <w:numId w:val="42"/>
        </w:numPr>
        <w:shd w:val="clear" w:color="auto" w:fill="auto"/>
        <w:tabs>
          <w:tab w:val="left" w:pos="5174"/>
        </w:tabs>
        <w:spacing w:line="240" w:lineRule="auto"/>
        <w:ind w:right="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razie stwierdzenia</w:t>
      </w:r>
      <w:r>
        <w:rPr>
          <w:rFonts w:ascii="Calibri" w:hAnsi="Calibri"/>
          <w:color w:val="000000"/>
        </w:rPr>
        <w:t xml:space="preserve"> nieprawidłowości w trakcie odbioru końcowego, WYKONAWCA obowiązany jest je wszystkie usunąć w terminie wskazanym przez ZAMAWIAJĄCEGO.</w:t>
      </w:r>
    </w:p>
    <w:p w14:paraId="2999E072" w14:textId="77777777" w:rsidR="00910B69" w:rsidRDefault="005273EF">
      <w:pPr>
        <w:pStyle w:val="Teksttreci"/>
        <w:numPr>
          <w:ilvl w:val="0"/>
          <w:numId w:val="42"/>
        </w:numPr>
        <w:shd w:val="clear" w:color="auto" w:fill="auto"/>
        <w:tabs>
          <w:tab w:val="left" w:pos="5178"/>
        </w:tabs>
        <w:spacing w:line="240" w:lineRule="auto"/>
        <w:ind w:right="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Podpisanie protokołu bezusterkowego odbioru końcowego nastąpi po stwierdzeniu braku zastrzeżeń do </w:t>
      </w:r>
      <w:r>
        <w:rPr>
          <w:rFonts w:ascii="Calibri" w:hAnsi="Calibri"/>
          <w:color w:val="000000"/>
        </w:rPr>
        <w:t>zrealizowanego przedmiotu umowy bądź po usunięciu wszelkich wad i nieprawidłowości stwierdzonych i zaprotokołowanych w trakcie odbioru.</w:t>
      </w:r>
    </w:p>
    <w:p w14:paraId="0F444045" w14:textId="77777777" w:rsidR="00910B69" w:rsidRDefault="005273EF">
      <w:pPr>
        <w:pStyle w:val="Teksttreci"/>
        <w:numPr>
          <w:ilvl w:val="0"/>
          <w:numId w:val="42"/>
        </w:numPr>
        <w:shd w:val="clear" w:color="auto" w:fill="auto"/>
        <w:tabs>
          <w:tab w:val="left" w:pos="5178"/>
        </w:tabs>
        <w:spacing w:line="240" w:lineRule="auto"/>
        <w:ind w:right="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Jeżeli w toku czynności odbioru zostanie stwierdzone, że przedmiot odbioru nie osiągnął gotowości do odbioru z powodu ni</w:t>
      </w:r>
      <w:r>
        <w:rPr>
          <w:rFonts w:ascii="Calibri" w:hAnsi="Calibri"/>
          <w:color w:val="000000"/>
        </w:rPr>
        <w:t>e zakończenia realizacji usług, ZAMAWIAJĄCY odmówi odbioru z winy WYKONAWCY.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color w:val="000000"/>
        </w:rPr>
        <w:t xml:space="preserve">                              </w:t>
      </w:r>
    </w:p>
    <w:p w14:paraId="48625C26" w14:textId="77777777" w:rsidR="00910B69" w:rsidRDefault="00910B69">
      <w:pPr>
        <w:pageBreakBefore/>
        <w:suppressAutoHyphens w:val="0"/>
      </w:pPr>
    </w:p>
    <w:p w14:paraId="007609C8" w14:textId="77777777" w:rsidR="00910B69" w:rsidRDefault="005273EF">
      <w:pPr>
        <w:pStyle w:val="Teksttreci"/>
        <w:shd w:val="clear" w:color="auto" w:fill="auto"/>
        <w:tabs>
          <w:tab w:val="left" w:pos="6318"/>
        </w:tabs>
        <w:spacing w:line="240" w:lineRule="auto"/>
        <w:ind w:left="20" w:right="20" w:firstLine="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§8</w:t>
      </w:r>
    </w:p>
    <w:p w14:paraId="4B61E751" w14:textId="77777777" w:rsidR="00910B69" w:rsidRDefault="005273EF">
      <w:pPr>
        <w:pStyle w:val="Teksttreci"/>
        <w:numPr>
          <w:ilvl w:val="0"/>
          <w:numId w:val="43"/>
        </w:numPr>
        <w:shd w:val="clear" w:color="auto" w:fill="auto"/>
        <w:tabs>
          <w:tab w:val="left" w:pos="5178"/>
        </w:tabs>
        <w:spacing w:line="240" w:lineRule="auto"/>
        <w:ind w:right="20"/>
        <w:jc w:val="both"/>
        <w:rPr>
          <w:rFonts w:ascii="Calibri" w:hAnsi="Calibri"/>
          <w:color w:val="000000"/>
        </w:rPr>
      </w:pPr>
      <w:bookmarkStart w:id="4" w:name="bookmark951"/>
      <w:r>
        <w:rPr>
          <w:rFonts w:ascii="Calibri" w:hAnsi="Calibri"/>
          <w:color w:val="000000"/>
        </w:rPr>
        <w:t>Roz</w:t>
      </w:r>
      <w:bookmarkEnd w:id="4"/>
      <w:r>
        <w:rPr>
          <w:rFonts w:ascii="Calibri" w:hAnsi="Calibri"/>
          <w:color w:val="000000"/>
        </w:rPr>
        <w:t>liczenie wykonania przedmiotu umowy nastąpi fakturą końcową płatną w terminie 30 dni od daty dostarczenia prawidłowo wystawionej faktury ZAMAWIAJĄCEMU.</w:t>
      </w:r>
    </w:p>
    <w:p w14:paraId="05F3E7F8" w14:textId="77777777" w:rsidR="00910B69" w:rsidRDefault="005273EF">
      <w:pPr>
        <w:pStyle w:val="Teksttreci"/>
        <w:numPr>
          <w:ilvl w:val="0"/>
          <w:numId w:val="43"/>
        </w:numPr>
        <w:shd w:val="clear" w:color="auto" w:fill="auto"/>
        <w:tabs>
          <w:tab w:val="left" w:pos="5178"/>
        </w:tabs>
        <w:spacing w:line="240" w:lineRule="auto"/>
        <w:ind w:right="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Za termin zapłaty przyjmuje się datę obciążenia rachunku </w:t>
      </w:r>
      <w:r>
        <w:rPr>
          <w:rFonts w:ascii="Calibri" w:hAnsi="Calibri"/>
          <w:color w:val="000000"/>
        </w:rPr>
        <w:t>bankowego ZAMAWIAJĄCEGO.</w:t>
      </w:r>
    </w:p>
    <w:p w14:paraId="7916D65A" w14:textId="77777777" w:rsidR="00910B69" w:rsidRDefault="005273EF">
      <w:pPr>
        <w:pStyle w:val="Teksttreci"/>
        <w:numPr>
          <w:ilvl w:val="0"/>
          <w:numId w:val="43"/>
        </w:numPr>
        <w:shd w:val="clear" w:color="auto" w:fill="auto"/>
        <w:tabs>
          <w:tab w:val="left" w:pos="5178"/>
        </w:tabs>
        <w:spacing w:line="240" w:lineRule="auto"/>
        <w:ind w:right="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WYKONAWCA nie może bez pisemnej zgody ZAMAWIAJĄCEGO przelać wierzytelności na rzecz osób trzecich ani dokonać innych cesji związanych z realizacją niniejszej umowy.</w:t>
      </w:r>
    </w:p>
    <w:p w14:paraId="7C2A42E9" w14:textId="77777777" w:rsidR="00910B69" w:rsidRDefault="005273EF">
      <w:pPr>
        <w:pStyle w:val="Teksttreci"/>
        <w:numPr>
          <w:ilvl w:val="0"/>
          <w:numId w:val="43"/>
        </w:numPr>
        <w:shd w:val="clear" w:color="auto" w:fill="auto"/>
        <w:tabs>
          <w:tab w:val="left" w:pos="5178"/>
        </w:tabs>
        <w:spacing w:line="240" w:lineRule="auto"/>
        <w:ind w:right="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ZAMAWIAJĄCY ma prawo potrącić kary umowne z należnego WYKONAWCY wy</w:t>
      </w:r>
      <w:r>
        <w:rPr>
          <w:rFonts w:ascii="Calibri" w:hAnsi="Calibri"/>
          <w:color w:val="000000"/>
        </w:rPr>
        <w:t>nagrodzenia.</w:t>
      </w:r>
    </w:p>
    <w:p w14:paraId="7C55ED89" w14:textId="77777777" w:rsidR="00910B69" w:rsidRDefault="005273EF">
      <w:pPr>
        <w:pStyle w:val="Teksttreci"/>
        <w:numPr>
          <w:ilvl w:val="0"/>
          <w:numId w:val="43"/>
        </w:numPr>
        <w:shd w:val="clear" w:color="auto" w:fill="auto"/>
        <w:tabs>
          <w:tab w:val="left" w:pos="5178"/>
        </w:tabs>
        <w:spacing w:line="240" w:lineRule="auto"/>
        <w:ind w:right="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Warunkiem zapłaty za wykonanie przedmiotu  umowy  jest złożenie przez WYKONAWCĘ dokumentów potwierdzających uregulowanie płatności wobec podwykonawców, w formie oświadczeń tychże podwykonawców  wraz z potwierdzeniami przelewów wskazującymi jak</w:t>
      </w:r>
      <w:r>
        <w:rPr>
          <w:rFonts w:ascii="Calibri" w:hAnsi="Calibri"/>
          <w:color w:val="000000"/>
        </w:rPr>
        <w:t xml:space="preserve">iej umowy one dotyczą  (o ile WYKONAWCA korzystał z podwykonawców).                                                                                      </w:t>
      </w:r>
    </w:p>
    <w:p w14:paraId="07869B95" w14:textId="77777777" w:rsidR="00910B69" w:rsidRDefault="00910B69">
      <w:pPr>
        <w:pStyle w:val="Nagwek3"/>
        <w:shd w:val="clear" w:color="auto" w:fill="auto"/>
        <w:spacing w:line="240" w:lineRule="auto"/>
        <w:ind w:left="4620" w:firstLine="0"/>
        <w:jc w:val="left"/>
        <w:rPr>
          <w:rFonts w:ascii="Calibri" w:hAnsi="Calibri"/>
          <w:b w:val="0"/>
          <w:bCs w:val="0"/>
          <w:color w:val="000000"/>
        </w:rPr>
      </w:pPr>
    </w:p>
    <w:p w14:paraId="520B4B84" w14:textId="77777777" w:rsidR="00910B69" w:rsidRDefault="005273EF">
      <w:pPr>
        <w:pStyle w:val="Nagwek3"/>
        <w:shd w:val="clear" w:color="auto" w:fill="auto"/>
        <w:spacing w:line="240" w:lineRule="auto"/>
        <w:ind w:left="4620" w:firstLine="0"/>
        <w:jc w:val="left"/>
        <w:rPr>
          <w:rFonts w:ascii="Calibri" w:hAnsi="Calibri"/>
          <w:bCs w:val="0"/>
          <w:color w:val="000000"/>
        </w:rPr>
      </w:pPr>
      <w:r>
        <w:rPr>
          <w:rFonts w:ascii="Calibri" w:hAnsi="Calibri"/>
          <w:bCs w:val="0"/>
          <w:color w:val="000000"/>
        </w:rPr>
        <w:t>§ 9</w:t>
      </w:r>
    </w:p>
    <w:p w14:paraId="165CDD20" w14:textId="77777777" w:rsidR="00910B69" w:rsidRDefault="005273EF">
      <w:pPr>
        <w:pStyle w:val="Teksttreci"/>
        <w:numPr>
          <w:ilvl w:val="0"/>
          <w:numId w:val="44"/>
        </w:numPr>
        <w:shd w:val="clear" w:color="auto" w:fill="auto"/>
        <w:spacing w:line="240" w:lineRule="auto"/>
        <w:jc w:val="both"/>
        <w:rPr>
          <w:rFonts w:ascii="Calibri" w:hAnsi="Calibri"/>
          <w:color w:val="000000"/>
        </w:rPr>
      </w:pPr>
      <w:bookmarkStart w:id="5" w:name="bookmark1001"/>
      <w:r>
        <w:rPr>
          <w:rFonts w:ascii="Calibri" w:hAnsi="Calibri"/>
          <w:color w:val="000000"/>
        </w:rPr>
        <w:t>W</w:t>
      </w:r>
      <w:bookmarkEnd w:id="5"/>
      <w:r>
        <w:rPr>
          <w:rFonts w:ascii="Calibri" w:hAnsi="Calibri"/>
          <w:color w:val="000000"/>
        </w:rPr>
        <w:t>YKONAWCA zapłaci ZAMAWIAJĄCEMU kary umowne:</w:t>
      </w:r>
    </w:p>
    <w:p w14:paraId="039BC3C2" w14:textId="77777777" w:rsidR="00910B69" w:rsidRDefault="005273EF">
      <w:pPr>
        <w:pStyle w:val="Teksttreci"/>
        <w:numPr>
          <w:ilvl w:val="0"/>
          <w:numId w:val="45"/>
        </w:numPr>
        <w:shd w:val="clear" w:color="auto" w:fill="auto"/>
        <w:tabs>
          <w:tab w:val="left" w:pos="10163"/>
        </w:tabs>
        <w:spacing w:line="240" w:lineRule="auto"/>
        <w:ind w:right="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za zwłokę w wykonaniu przedmiotu umowy - w </w:t>
      </w:r>
      <w:r>
        <w:rPr>
          <w:rFonts w:ascii="Calibri" w:hAnsi="Calibri"/>
          <w:color w:val="000000"/>
        </w:rPr>
        <w:t>wysokości 0,5% wartości umowy brutto za każdy dzień zwłoki w realizacji przedmiotu niniejszej umowy,</w:t>
      </w:r>
    </w:p>
    <w:p w14:paraId="09B1A69F" w14:textId="77777777" w:rsidR="00910B69" w:rsidRDefault="005273EF">
      <w:pPr>
        <w:pStyle w:val="Teksttreci"/>
        <w:numPr>
          <w:ilvl w:val="0"/>
          <w:numId w:val="45"/>
        </w:numPr>
        <w:shd w:val="clear" w:color="auto" w:fill="auto"/>
        <w:tabs>
          <w:tab w:val="left" w:pos="10163"/>
        </w:tabs>
        <w:spacing w:line="240" w:lineRule="auto"/>
        <w:ind w:right="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 zwłokę w usunięciu wad stwierdzonych przy odbiorach, w wysokości 0,5% wartości umowy brutto za każdy dzień zwłoki, liczony od upływu terminu wyznaczoneg</w:t>
      </w:r>
      <w:r>
        <w:rPr>
          <w:rFonts w:ascii="Calibri" w:hAnsi="Calibri"/>
          <w:color w:val="000000"/>
        </w:rPr>
        <w:t>o na usunięcie wad,</w:t>
      </w:r>
    </w:p>
    <w:p w14:paraId="7F51DDA0" w14:textId="77777777" w:rsidR="00910B69" w:rsidRDefault="005273EF">
      <w:pPr>
        <w:pStyle w:val="Teksttreci"/>
        <w:numPr>
          <w:ilvl w:val="0"/>
          <w:numId w:val="45"/>
        </w:numPr>
        <w:shd w:val="clear" w:color="auto" w:fill="auto"/>
        <w:tabs>
          <w:tab w:val="left" w:pos="10163"/>
        </w:tabs>
        <w:spacing w:line="240" w:lineRule="auto"/>
        <w:ind w:right="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 zwłokę w wykonaniu poszczególnych punktów harmonogramu - wysokości 3,0% wartości brutto danego punktu, za każdy dzień zwłoki liczony od dnia, w którym upłynął termin przewidziany na zakończenie realizacji tego punktu, chyba że WYKONA</w:t>
      </w:r>
      <w:r>
        <w:rPr>
          <w:rFonts w:ascii="Calibri" w:hAnsi="Calibri"/>
          <w:color w:val="000000"/>
        </w:rPr>
        <w:t xml:space="preserve">WCA przedłoży ZAMAWIAJĄCEMU zawarte z właścicielem nieruchomości pisemne uzgodnienie przesunięcia terminu.                                      </w:t>
      </w:r>
    </w:p>
    <w:p w14:paraId="02B0485A" w14:textId="77777777" w:rsidR="00910B69" w:rsidRDefault="005273EF">
      <w:pPr>
        <w:pStyle w:val="Teksttreci"/>
        <w:numPr>
          <w:ilvl w:val="0"/>
          <w:numId w:val="6"/>
        </w:numPr>
        <w:shd w:val="clear" w:color="auto" w:fill="auto"/>
        <w:tabs>
          <w:tab w:val="left" w:pos="6685"/>
        </w:tabs>
        <w:spacing w:line="240" w:lineRule="auto"/>
        <w:ind w:left="300" w:right="20" w:hanging="28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WYKONAWCA zapłaci ZAMAWIAJĄCEMU karę za odstąpienie od umowy z przyczyn, za które odpowiedzialność ponosi WYKON</w:t>
      </w:r>
      <w:r>
        <w:rPr>
          <w:rFonts w:ascii="Calibri" w:hAnsi="Calibri"/>
          <w:color w:val="000000"/>
        </w:rPr>
        <w:t>AWCA w wysokości 10% wartości umowy brutto.</w:t>
      </w:r>
    </w:p>
    <w:p w14:paraId="3FD456AC" w14:textId="77777777" w:rsidR="00910B69" w:rsidRDefault="005273EF">
      <w:pPr>
        <w:pStyle w:val="Teksttreci"/>
        <w:numPr>
          <w:ilvl w:val="0"/>
          <w:numId w:val="6"/>
        </w:numPr>
        <w:shd w:val="clear" w:color="auto" w:fill="auto"/>
        <w:tabs>
          <w:tab w:val="left" w:pos="6594"/>
        </w:tabs>
        <w:spacing w:line="240" w:lineRule="auto"/>
        <w:ind w:left="300" w:right="20" w:hanging="28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ZAMAWIAJĄCY zapłaci WYKONAWCY karę za odstąpienie od umowy z przyczyn, za które odpowiedzialność ponosi ZAMAWIAJĄCY w wysokości 10% wartości umowy brutto.</w:t>
      </w:r>
    </w:p>
    <w:p w14:paraId="500DE43F" w14:textId="77777777" w:rsidR="00910B69" w:rsidRDefault="005273EF">
      <w:pPr>
        <w:pStyle w:val="Teksttreci"/>
        <w:numPr>
          <w:ilvl w:val="0"/>
          <w:numId w:val="6"/>
        </w:numPr>
        <w:shd w:val="clear" w:color="auto" w:fill="auto"/>
        <w:tabs>
          <w:tab w:val="left" w:pos="6639"/>
        </w:tabs>
        <w:spacing w:line="240" w:lineRule="auto"/>
        <w:ind w:left="301" w:right="23" w:hanging="27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Strony zastrzegają sobie prawo dochodzenia odszkodowania </w:t>
      </w:r>
      <w:r>
        <w:rPr>
          <w:rFonts w:ascii="Calibri" w:hAnsi="Calibri"/>
          <w:color w:val="000000"/>
        </w:rPr>
        <w:t>uzupełniającego przekraczającego wysokość naliczonych kar umownych.</w:t>
      </w:r>
    </w:p>
    <w:p w14:paraId="3FFA149C" w14:textId="77777777" w:rsidR="00910B69" w:rsidRDefault="005273EF">
      <w:pPr>
        <w:pStyle w:val="Teksttreci"/>
        <w:shd w:val="clear" w:color="auto" w:fill="auto"/>
        <w:tabs>
          <w:tab w:val="left" w:pos="5440"/>
        </w:tabs>
        <w:spacing w:line="240" w:lineRule="auto"/>
        <w:ind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</w:t>
      </w:r>
    </w:p>
    <w:p w14:paraId="77F588B3" w14:textId="77777777" w:rsidR="00910B69" w:rsidRDefault="005273EF">
      <w:pPr>
        <w:pStyle w:val="Teksttreci3"/>
        <w:shd w:val="clear" w:color="auto" w:fill="auto"/>
        <w:spacing w:line="240" w:lineRule="auto"/>
        <w:ind w:firstLine="0"/>
        <w:jc w:val="center"/>
        <w:rPr>
          <w:rFonts w:ascii="Calibri" w:hAnsi="Calibri"/>
          <w:bCs w:val="0"/>
          <w:color w:val="000000"/>
        </w:rPr>
      </w:pPr>
      <w:r>
        <w:rPr>
          <w:rFonts w:ascii="Calibri" w:hAnsi="Calibri"/>
          <w:bCs w:val="0"/>
          <w:color w:val="000000"/>
        </w:rPr>
        <w:t>§ 10</w:t>
      </w:r>
    </w:p>
    <w:p w14:paraId="218A27AD" w14:textId="77777777" w:rsidR="00910B69" w:rsidRDefault="005273EF">
      <w:pPr>
        <w:pStyle w:val="Teksttreci"/>
        <w:numPr>
          <w:ilvl w:val="2"/>
          <w:numId w:val="6"/>
        </w:numPr>
        <w:shd w:val="clear" w:color="auto" w:fill="auto"/>
        <w:tabs>
          <w:tab w:val="left" w:pos="14014"/>
        </w:tabs>
        <w:spacing w:line="240" w:lineRule="auto"/>
        <w:ind w:left="284" w:hanging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Zmiany niniejszej umowy wymagają dla swej ważności formy pisemnej.</w:t>
      </w:r>
    </w:p>
    <w:p w14:paraId="4C20DA02" w14:textId="77777777" w:rsidR="00910B69" w:rsidRDefault="005273EF">
      <w:pPr>
        <w:pStyle w:val="Teksttreci"/>
        <w:numPr>
          <w:ilvl w:val="2"/>
          <w:numId w:val="6"/>
        </w:numPr>
        <w:shd w:val="clear" w:color="auto" w:fill="auto"/>
        <w:tabs>
          <w:tab w:val="left" w:pos="14038"/>
        </w:tabs>
        <w:spacing w:line="240" w:lineRule="auto"/>
        <w:ind w:left="284" w:right="20" w:hanging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Zakazuje się </w:t>
      </w:r>
      <w:r>
        <w:rPr>
          <w:rFonts w:ascii="Calibri" w:hAnsi="Calibri"/>
          <w:color w:val="000000"/>
        </w:rPr>
        <w:t>wprowadzania istotnych zmian postanowień zawartej umowy w stosunku do treści oferty, na podstawie której dokonano wyboru WYKONAWCY, z wyjątkiem zmian przewidzianych w Zapytaniu Ofertowym.</w:t>
      </w:r>
    </w:p>
    <w:p w14:paraId="2358677A" w14:textId="77777777" w:rsidR="00910B69" w:rsidRDefault="005273EF">
      <w:pPr>
        <w:pStyle w:val="Teksttreci3"/>
        <w:shd w:val="clear" w:color="auto" w:fill="auto"/>
        <w:spacing w:line="240" w:lineRule="auto"/>
        <w:ind w:left="4620" w:firstLine="0"/>
        <w:rPr>
          <w:rFonts w:ascii="Calibri" w:hAnsi="Calibri"/>
          <w:bCs w:val="0"/>
          <w:color w:val="000000"/>
        </w:rPr>
      </w:pPr>
      <w:r>
        <w:rPr>
          <w:rFonts w:ascii="Calibri" w:hAnsi="Calibri"/>
          <w:bCs w:val="0"/>
          <w:color w:val="000000"/>
        </w:rPr>
        <w:t>§ 11</w:t>
      </w:r>
    </w:p>
    <w:p w14:paraId="11868A9D" w14:textId="77777777" w:rsidR="00910B69" w:rsidRDefault="005273EF">
      <w:pPr>
        <w:pStyle w:val="Teksttreci"/>
        <w:shd w:val="clear" w:color="auto" w:fill="auto"/>
        <w:spacing w:after="262" w:line="240" w:lineRule="auto"/>
        <w:ind w:left="20" w:firstLine="0"/>
        <w:jc w:val="both"/>
        <w:rPr>
          <w:rFonts w:ascii="Calibri" w:hAnsi="Calibri"/>
          <w:color w:val="000000"/>
        </w:rPr>
      </w:pPr>
      <w:bookmarkStart w:id="6" w:name="bookmark1041"/>
      <w:r>
        <w:rPr>
          <w:rFonts w:ascii="Calibri" w:hAnsi="Calibri"/>
          <w:color w:val="000000"/>
        </w:rPr>
        <w:t>Spo</w:t>
      </w:r>
      <w:bookmarkEnd w:id="6"/>
      <w:r>
        <w:rPr>
          <w:rFonts w:ascii="Calibri" w:hAnsi="Calibri"/>
          <w:color w:val="000000"/>
        </w:rPr>
        <w:t>ry powstałe na tle realizacji niniejszej umowy będą rozstrzy</w:t>
      </w:r>
      <w:r>
        <w:rPr>
          <w:rFonts w:ascii="Calibri" w:hAnsi="Calibri"/>
          <w:color w:val="000000"/>
        </w:rPr>
        <w:t>gane przez sąd powszechny właściwy dla siedziby ZAMAWIAJĄCEGO.</w:t>
      </w:r>
    </w:p>
    <w:p w14:paraId="718073F6" w14:textId="77777777" w:rsidR="00910B69" w:rsidRDefault="005273EF">
      <w:pPr>
        <w:pStyle w:val="Teksttreci3"/>
        <w:shd w:val="clear" w:color="auto" w:fill="auto"/>
        <w:spacing w:line="240" w:lineRule="auto"/>
        <w:ind w:firstLine="0"/>
        <w:jc w:val="center"/>
        <w:rPr>
          <w:rFonts w:ascii="Calibri" w:hAnsi="Calibri"/>
          <w:bCs w:val="0"/>
          <w:color w:val="000000"/>
        </w:rPr>
      </w:pPr>
      <w:r>
        <w:rPr>
          <w:rFonts w:ascii="Calibri" w:hAnsi="Calibri"/>
          <w:bCs w:val="0"/>
          <w:color w:val="000000"/>
        </w:rPr>
        <w:t>§ 12</w:t>
      </w:r>
    </w:p>
    <w:p w14:paraId="67ED96C8" w14:textId="77777777" w:rsidR="00910B69" w:rsidRDefault="005273EF">
      <w:pPr>
        <w:pStyle w:val="Teksttreci"/>
        <w:shd w:val="clear" w:color="auto" w:fill="auto"/>
        <w:spacing w:line="240" w:lineRule="auto"/>
        <w:ind w:firstLine="0"/>
        <w:jc w:val="both"/>
        <w:rPr>
          <w:rFonts w:ascii="Calibri" w:hAnsi="Calibri"/>
          <w:color w:val="000000"/>
        </w:rPr>
      </w:pPr>
      <w:bookmarkStart w:id="7" w:name="bookmark1051"/>
      <w:r>
        <w:rPr>
          <w:rFonts w:ascii="Calibri" w:hAnsi="Calibri"/>
          <w:color w:val="000000"/>
        </w:rPr>
        <w:t>W s</w:t>
      </w:r>
      <w:bookmarkEnd w:id="7"/>
      <w:r>
        <w:rPr>
          <w:rFonts w:ascii="Calibri" w:hAnsi="Calibri"/>
          <w:color w:val="000000"/>
        </w:rPr>
        <w:t>prawach nieuregulowanych w umowie zastosowanie mają przepisy Kodeksu Cywilnego oraz ustawy Prawo budowlane.</w:t>
      </w:r>
    </w:p>
    <w:p w14:paraId="20BE5E96" w14:textId="77777777" w:rsidR="00910B69" w:rsidRDefault="005273EF">
      <w:pPr>
        <w:pStyle w:val="Teksttreci"/>
        <w:shd w:val="clear" w:color="auto" w:fill="auto"/>
        <w:tabs>
          <w:tab w:val="left" w:pos="3945"/>
          <w:tab w:val="center" w:pos="4819"/>
        </w:tabs>
        <w:spacing w:line="240" w:lineRule="auto"/>
        <w:ind w:firstLine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  <w:t>§ 13</w:t>
      </w:r>
    </w:p>
    <w:p w14:paraId="423F517F" w14:textId="77777777" w:rsidR="00910B69" w:rsidRDefault="005273EF">
      <w:pPr>
        <w:pStyle w:val="Standard"/>
        <w:spacing w:after="450"/>
        <w:ind w:left="20"/>
        <w:jc w:val="both"/>
      </w:pPr>
      <w:bookmarkStart w:id="8" w:name="bookmark1061"/>
      <w:r>
        <w:rPr>
          <w:rFonts w:ascii="Calibri" w:hAnsi="Calibri" w:cs="Times New Roman"/>
          <w:color w:val="000000"/>
          <w:sz w:val="22"/>
          <w:szCs w:val="22"/>
        </w:rPr>
        <w:t>Umo</w:t>
      </w:r>
      <w:bookmarkEnd w:id="8"/>
      <w:r>
        <w:rPr>
          <w:rFonts w:ascii="Calibri" w:hAnsi="Calibri" w:cs="Times New Roman"/>
          <w:color w:val="000000"/>
          <w:sz w:val="22"/>
          <w:szCs w:val="22"/>
        </w:rPr>
        <w:t xml:space="preserve">wę sporządzono w trzech jednobrzmiących </w:t>
      </w:r>
      <w:r>
        <w:rPr>
          <w:rFonts w:ascii="Calibri" w:hAnsi="Calibri" w:cs="Times New Roman"/>
          <w:color w:val="000000"/>
          <w:sz w:val="22"/>
          <w:szCs w:val="22"/>
        </w:rPr>
        <w:t xml:space="preserve">egzemplarzach, dwa dla ZAMAWIAJĄCEGO, jeden dla WYKONAWCY  </w:t>
      </w:r>
    </w:p>
    <w:p w14:paraId="12264709" w14:textId="77777777" w:rsidR="00910B69" w:rsidRDefault="005273EF">
      <w:pPr>
        <w:pStyle w:val="Standard"/>
        <w:spacing w:after="450" w:line="408" w:lineRule="exact"/>
        <w:ind w:left="20"/>
        <w:jc w:val="center"/>
      </w:pPr>
      <w:r>
        <w:rPr>
          <w:rFonts w:ascii="Calibri" w:hAnsi="Calibri" w:cs="Times New Roman"/>
          <w:b/>
          <w:color w:val="000000"/>
          <w:sz w:val="22"/>
          <w:szCs w:val="22"/>
        </w:rPr>
        <w:t>ZAMAWIAJĄCY</w:t>
      </w:r>
      <w:r>
        <w:rPr>
          <w:rFonts w:ascii="Calibri" w:hAnsi="Calibri" w:cs="Times New Roman"/>
          <w:b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color w:val="000000"/>
          <w:sz w:val="22"/>
          <w:szCs w:val="22"/>
        </w:rPr>
        <w:tab/>
        <w:t>WYKONAWCA</w:t>
      </w:r>
    </w:p>
    <w:p w14:paraId="617FEC33" w14:textId="77777777" w:rsidR="00910B69" w:rsidRDefault="00910B69">
      <w:pPr>
        <w:pStyle w:val="Standard"/>
        <w:spacing w:after="450" w:line="408" w:lineRule="exact"/>
        <w:ind w:left="20"/>
        <w:jc w:val="both"/>
        <w:rPr>
          <w:sz w:val="22"/>
          <w:szCs w:val="22"/>
        </w:rPr>
      </w:pPr>
    </w:p>
    <w:p w14:paraId="039548C2" w14:textId="77777777" w:rsidR="00910B69" w:rsidRDefault="005273EF">
      <w:pPr>
        <w:pageBreakBefore/>
        <w:suppressAutoHyphens w:val="0"/>
        <w:ind w:left="6381"/>
      </w:pPr>
      <w:r>
        <w:rPr>
          <w:rStyle w:val="StrongEmphasis"/>
          <w:rFonts w:ascii="Calibri" w:hAnsi="Calibri"/>
          <w:sz w:val="22"/>
          <w:szCs w:val="22"/>
        </w:rPr>
        <w:lastRenderedPageBreak/>
        <w:t>Załącznik nr  3</w:t>
      </w:r>
      <w:r>
        <w:rPr>
          <w:rStyle w:val="StrongEmphasis"/>
          <w:rFonts w:ascii="Calibri" w:hAnsi="Calibri"/>
          <w:sz w:val="22"/>
          <w:szCs w:val="22"/>
        </w:rPr>
        <w:br/>
      </w:r>
      <w:r>
        <w:rPr>
          <w:rStyle w:val="StrongEmphasis"/>
          <w:rFonts w:ascii="Calibri" w:hAnsi="Calibri"/>
          <w:sz w:val="22"/>
          <w:szCs w:val="22"/>
        </w:rPr>
        <w:t xml:space="preserve">do Zapytania ofertowego </w:t>
      </w:r>
      <w:r>
        <w:rPr>
          <w:rStyle w:val="StrongEmphasis"/>
          <w:rFonts w:ascii="Calibri" w:hAnsi="Calibri"/>
          <w:sz w:val="22"/>
          <w:szCs w:val="22"/>
        </w:rPr>
        <w:br/>
      </w:r>
      <w:r>
        <w:rPr>
          <w:rStyle w:val="StrongEmphasis"/>
          <w:rFonts w:ascii="Calibri" w:hAnsi="Calibri"/>
          <w:sz w:val="22"/>
          <w:szCs w:val="22"/>
        </w:rPr>
        <w:t>z dnia 04.06.2020 r.</w:t>
      </w:r>
    </w:p>
    <w:p w14:paraId="1114E0FE" w14:textId="77777777" w:rsidR="00910B69" w:rsidRDefault="00910B69">
      <w:pPr>
        <w:pStyle w:val="Standard"/>
        <w:spacing w:after="450" w:line="408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90831AF" w14:textId="77777777" w:rsidR="00910B69" w:rsidRDefault="005273EF">
      <w:pPr>
        <w:pStyle w:val="Standard"/>
        <w:spacing w:after="450" w:line="408" w:lineRule="exact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333333"/>
          <w:sz w:val="20"/>
          <w:szCs w:val="20"/>
        </w:rPr>
        <w:t>`</w:t>
      </w:r>
      <w:r>
        <w:rPr>
          <w:rFonts w:ascii="Times New Roman" w:hAnsi="Times New Roman" w:cs="Times New Roman"/>
          <w:b/>
          <w:color w:val="333333"/>
          <w:sz w:val="20"/>
          <w:szCs w:val="20"/>
        </w:rPr>
        <w:tab/>
      </w:r>
      <w:r>
        <w:tab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Umowa powierzenia przetwarzania danych osobowych </w:t>
      </w:r>
      <w:r>
        <w:rPr>
          <w:rFonts w:ascii="Times New Roman" w:hAnsi="Times New Roman" w:cs="Times New Roman"/>
          <w:color w:val="333333"/>
          <w:sz w:val="20"/>
          <w:szCs w:val="20"/>
        </w:rPr>
        <w:t>/projekt/</w:t>
      </w:r>
    </w:p>
    <w:p w14:paraId="7A66F65D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> </w:t>
      </w:r>
    </w:p>
    <w:p w14:paraId="5B064E49" w14:textId="77777777" w:rsidR="00910B69" w:rsidRDefault="005273EF">
      <w:pPr>
        <w:pStyle w:val="TableContents"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zawarta dnia </w:t>
      </w:r>
      <w:r>
        <w:rPr>
          <w:rFonts w:ascii="Times New Roman" w:hAnsi="Times New Roman"/>
          <w:color w:val="333333"/>
          <w:sz w:val="20"/>
          <w:szCs w:val="20"/>
        </w:rPr>
        <w:t>…............. pomiędzy: …...................................................................................................................................</w:t>
      </w:r>
    </w:p>
    <w:p w14:paraId="1BF63424" w14:textId="77777777" w:rsidR="00910B69" w:rsidRDefault="005273EF">
      <w:pPr>
        <w:pStyle w:val="TableContents"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(zwana dalej „Umową”)</w:t>
      </w:r>
    </w:p>
    <w:p w14:paraId="4F3B18F3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2939143F" w14:textId="77777777" w:rsidR="00910B69" w:rsidRDefault="005273EF">
      <w:pPr>
        <w:pStyle w:val="TableContents"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..........................................................................</w:t>
      </w:r>
      <w:r>
        <w:rPr>
          <w:rFonts w:ascii="Times New Roman" w:hAnsi="Times New Roman"/>
          <w:color w:val="333333"/>
          <w:sz w:val="20"/>
          <w:szCs w:val="20"/>
        </w:rPr>
        <w:t>......................................................................................................................</w:t>
      </w:r>
    </w:p>
    <w:p w14:paraId="0DCA72EE" w14:textId="77777777" w:rsidR="00910B69" w:rsidRDefault="005273EF">
      <w:pPr>
        <w:pStyle w:val="TableContents"/>
        <w:jc w:val="both"/>
        <w:rPr>
          <w:rFonts w:ascii="Times New Roman" w:hAnsi="Times New Roman"/>
          <w:i/>
          <w:color w:val="333333"/>
          <w:sz w:val="20"/>
          <w:szCs w:val="20"/>
        </w:rPr>
      </w:pPr>
      <w:r>
        <w:rPr>
          <w:rFonts w:ascii="Times New Roman" w:hAnsi="Times New Roman"/>
          <w:i/>
          <w:color w:val="333333"/>
          <w:sz w:val="20"/>
          <w:szCs w:val="20"/>
        </w:rPr>
        <w:t>(*dane podmiotu, który umowę zawiera)</w:t>
      </w:r>
    </w:p>
    <w:p w14:paraId="2AA7D739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03F8797B" w14:textId="77777777" w:rsidR="00910B69" w:rsidRDefault="005273EF">
      <w:pPr>
        <w:pStyle w:val="TableContents"/>
        <w:jc w:val="both"/>
      </w:pPr>
      <w:r>
        <w:rPr>
          <w:rFonts w:ascii="Times New Roman" w:hAnsi="Times New Roman"/>
          <w:color w:val="333333"/>
          <w:sz w:val="20"/>
          <w:szCs w:val="20"/>
        </w:rPr>
        <w:t>zwany w dalszej części umowy „</w:t>
      </w:r>
      <w:r>
        <w:rPr>
          <w:rFonts w:ascii="Times New Roman" w:hAnsi="Times New Roman"/>
          <w:b/>
          <w:color w:val="333333"/>
          <w:sz w:val="20"/>
          <w:szCs w:val="20"/>
        </w:rPr>
        <w:t>Podmiotem przetwarzającym”</w:t>
      </w:r>
    </w:p>
    <w:p w14:paraId="6E591A01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6B478CA6" w14:textId="77777777" w:rsidR="00910B69" w:rsidRDefault="005273EF">
      <w:pPr>
        <w:pStyle w:val="TableContents"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reprezentowany przez: </w:t>
      </w:r>
      <w:r>
        <w:rPr>
          <w:rFonts w:ascii="Times New Roman" w:hAnsi="Times New Roman"/>
          <w:color w:val="333333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32EBB8E9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18219F2F" w14:textId="77777777" w:rsidR="00910B69" w:rsidRDefault="005273EF">
      <w:pPr>
        <w:pStyle w:val="TableContents"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oraz</w:t>
      </w:r>
    </w:p>
    <w:p w14:paraId="5CE48E10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472ADA4C" w14:textId="77777777" w:rsidR="00910B69" w:rsidRDefault="005273EF">
      <w:pPr>
        <w:pStyle w:val="TableContents"/>
        <w:jc w:val="both"/>
        <w:rPr>
          <w:rFonts w:ascii="Times New Roman" w:hAnsi="Times New Roman"/>
          <w:i/>
          <w:color w:val="333333"/>
          <w:sz w:val="20"/>
          <w:szCs w:val="20"/>
        </w:rPr>
      </w:pPr>
      <w:r>
        <w:rPr>
          <w:rFonts w:ascii="Times New Roman" w:hAnsi="Times New Roman"/>
          <w:i/>
          <w:color w:val="333333"/>
          <w:sz w:val="20"/>
          <w:szCs w:val="20"/>
        </w:rPr>
        <w:t>............................................................................................</w:t>
      </w:r>
      <w:r>
        <w:rPr>
          <w:rFonts w:ascii="Times New Roman" w:hAnsi="Times New Roman"/>
          <w:i/>
          <w:color w:val="333333"/>
          <w:sz w:val="20"/>
          <w:szCs w:val="20"/>
        </w:rPr>
        <w:t>....................................................................................................</w:t>
      </w:r>
    </w:p>
    <w:p w14:paraId="52057152" w14:textId="77777777" w:rsidR="00910B69" w:rsidRDefault="005273EF">
      <w:pPr>
        <w:pStyle w:val="TableContents"/>
        <w:jc w:val="both"/>
        <w:rPr>
          <w:rFonts w:ascii="Times New Roman" w:hAnsi="Times New Roman"/>
          <w:i/>
          <w:color w:val="333333"/>
          <w:sz w:val="20"/>
          <w:szCs w:val="20"/>
        </w:rPr>
      </w:pPr>
      <w:r>
        <w:rPr>
          <w:rFonts w:ascii="Times New Roman" w:hAnsi="Times New Roman"/>
          <w:i/>
          <w:color w:val="333333"/>
          <w:sz w:val="20"/>
          <w:szCs w:val="20"/>
        </w:rPr>
        <w:t>(* dane podmiotu, który umowę zawiera)</w:t>
      </w:r>
    </w:p>
    <w:p w14:paraId="35D93D38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6A0E4C6E" w14:textId="77777777" w:rsidR="00910B69" w:rsidRDefault="005273EF">
      <w:pPr>
        <w:pStyle w:val="TableContents"/>
        <w:jc w:val="both"/>
      </w:pPr>
      <w:r>
        <w:rPr>
          <w:rFonts w:ascii="Times New Roman" w:hAnsi="Times New Roman"/>
          <w:color w:val="333333"/>
          <w:sz w:val="20"/>
          <w:szCs w:val="20"/>
        </w:rPr>
        <w:t>zwany w dalszej części umowy „</w:t>
      </w:r>
      <w:r>
        <w:rPr>
          <w:rFonts w:ascii="Times New Roman" w:hAnsi="Times New Roman"/>
          <w:b/>
          <w:color w:val="333333"/>
          <w:sz w:val="20"/>
          <w:szCs w:val="20"/>
        </w:rPr>
        <w:t>Administratorem danych” lub „Administratorem”</w:t>
      </w:r>
    </w:p>
    <w:p w14:paraId="419715EA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5C3098CF" w14:textId="77777777" w:rsidR="00910B69" w:rsidRDefault="005273EF">
      <w:pPr>
        <w:pStyle w:val="TableContents"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reprezentowany przez: </w:t>
      </w:r>
      <w:r>
        <w:rPr>
          <w:rFonts w:ascii="Times New Roman" w:hAnsi="Times New Roman"/>
          <w:color w:val="333333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4F631F21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28AE1E57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3ACEB1EB" w14:textId="77777777" w:rsidR="00910B69" w:rsidRDefault="005273EF">
      <w:pPr>
        <w:pStyle w:val="TableContents"/>
        <w:jc w:val="both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  <w:t>§ 1 Powierzenie przetwarzania danych osobowych</w:t>
      </w:r>
    </w:p>
    <w:p w14:paraId="268C54B2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7099FFB6" w14:textId="77777777" w:rsidR="00910B69" w:rsidRDefault="005273EF">
      <w:pPr>
        <w:pStyle w:val="TableContents"/>
        <w:numPr>
          <w:ilvl w:val="0"/>
          <w:numId w:val="46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Administrator danych powierza Podmiotowi pr</w:t>
      </w:r>
      <w:r>
        <w:rPr>
          <w:rFonts w:ascii="Times New Roman" w:hAnsi="Times New Roman"/>
          <w:color w:val="333333"/>
          <w:sz w:val="20"/>
          <w:szCs w:val="20"/>
        </w:rPr>
        <w:t>zetwarzającemu, w trybie art. 28 ogólnego rozporządzenia o ochronie danych z dnia 27 kwietnia 2016 r. (zwanego w dalszej części „Rozporządzeniem”) dane osobowe do przetwarzania, na zasadach i w celu określonym w niniejszej Umowie.</w:t>
      </w:r>
    </w:p>
    <w:p w14:paraId="5EF3DB28" w14:textId="77777777" w:rsidR="00910B69" w:rsidRDefault="005273EF">
      <w:pPr>
        <w:pStyle w:val="TableContents"/>
        <w:numPr>
          <w:ilvl w:val="0"/>
          <w:numId w:val="46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Podmiot przetwarzający zo</w:t>
      </w:r>
      <w:r>
        <w:rPr>
          <w:rFonts w:ascii="Times New Roman" w:hAnsi="Times New Roman"/>
          <w:color w:val="333333"/>
          <w:sz w:val="20"/>
          <w:szCs w:val="20"/>
        </w:rPr>
        <w:t>bowiązuje się przetwarzać powierzone mu dane osobowe zgodnie z niniejszą umową, Rozporządzeniem oraz z innymi przepisami prawa powszechnie obowiązującego, które chronią prawa osób, których dane dotyczą.</w:t>
      </w:r>
    </w:p>
    <w:p w14:paraId="4C2B790E" w14:textId="77777777" w:rsidR="00910B69" w:rsidRDefault="005273EF">
      <w:pPr>
        <w:pStyle w:val="TableContents"/>
        <w:numPr>
          <w:ilvl w:val="0"/>
          <w:numId w:val="46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Podmiot przetwarzający oświadcza, że stosuje </w:t>
      </w:r>
      <w:r>
        <w:rPr>
          <w:rFonts w:ascii="Times New Roman" w:hAnsi="Times New Roman"/>
          <w:color w:val="333333"/>
          <w:sz w:val="20"/>
          <w:szCs w:val="20"/>
        </w:rPr>
        <w:t>środki bezpieczeństwa spełniające wymogi Rozporządzenia.</w:t>
      </w:r>
    </w:p>
    <w:p w14:paraId="3ACFDAAA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530477A9" w14:textId="77777777" w:rsidR="00910B69" w:rsidRDefault="005273EF">
      <w:pPr>
        <w:pStyle w:val="TableContents"/>
        <w:jc w:val="both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  <w:t>§ 2 Zakres i cel przetwarzania danych</w:t>
      </w:r>
    </w:p>
    <w:p w14:paraId="6D6F684E" w14:textId="77777777" w:rsidR="00910B69" w:rsidRDefault="00910B69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</w:p>
    <w:p w14:paraId="66017756" w14:textId="77777777" w:rsidR="00910B69" w:rsidRDefault="005273EF">
      <w:pPr>
        <w:pStyle w:val="TableContents"/>
        <w:numPr>
          <w:ilvl w:val="0"/>
          <w:numId w:val="47"/>
        </w:numPr>
        <w:jc w:val="both"/>
      </w:pPr>
      <w:r>
        <w:rPr>
          <w:rFonts w:ascii="Times New Roman" w:hAnsi="Times New Roman"/>
          <w:color w:val="333333"/>
          <w:sz w:val="20"/>
          <w:szCs w:val="20"/>
        </w:rPr>
        <w:t xml:space="preserve">Podmiot przetwarzający będzie przetwarzał, powierzone na podstawie umowy dane </w:t>
      </w:r>
      <w:r>
        <w:rPr>
          <w:rFonts w:ascii="Times New Roman" w:hAnsi="Times New Roman"/>
          <w:i/>
          <w:color w:val="333333"/>
          <w:sz w:val="20"/>
          <w:szCs w:val="20"/>
        </w:rPr>
        <w:t xml:space="preserve"> zwykłe  klientów administratora / imiona i nazwiska, adres zamieszkania, n</w:t>
      </w:r>
      <w:r>
        <w:rPr>
          <w:rFonts w:ascii="Times New Roman" w:hAnsi="Times New Roman"/>
          <w:i/>
          <w:color w:val="333333"/>
          <w:sz w:val="20"/>
          <w:szCs w:val="20"/>
        </w:rPr>
        <w:t>r telefonu, nr ewidencyjny działki, obręb geodezyjny/</w:t>
      </w:r>
    </w:p>
    <w:p w14:paraId="614C19F2" w14:textId="77777777" w:rsidR="00910B69" w:rsidRDefault="005273EF">
      <w:pPr>
        <w:pStyle w:val="TableContents"/>
        <w:numPr>
          <w:ilvl w:val="0"/>
          <w:numId w:val="47"/>
        </w:numPr>
        <w:jc w:val="both"/>
      </w:pPr>
      <w:r>
        <w:rPr>
          <w:rFonts w:ascii="Times New Roman" w:hAnsi="Times New Roman"/>
          <w:color w:val="333333"/>
          <w:sz w:val="20"/>
          <w:szCs w:val="20"/>
        </w:rPr>
        <w:t xml:space="preserve">Powierzone przez Administratora danych dane osobowe będą przetwarzane przez Podmiot przetwarzający wyłącznie w celu realizacji zadania </w:t>
      </w:r>
      <w:r>
        <w:rPr>
          <w:color w:val="000000"/>
          <w:sz w:val="22"/>
          <w:szCs w:val="22"/>
        </w:rPr>
        <w:t>„</w:t>
      </w:r>
      <w:r>
        <w:rPr>
          <w:rFonts w:ascii="Times New Roman" w:hAnsi="Times New Roman" w:cs="Times New Roman"/>
          <w:b/>
          <w:sz w:val="20"/>
          <w:szCs w:val="20"/>
        </w:rPr>
        <w:t>Demontaż, transport i unieszkodliwianie  wyrobów zawierających azb</w:t>
      </w:r>
      <w:r>
        <w:rPr>
          <w:rFonts w:ascii="Times New Roman" w:hAnsi="Times New Roman" w:cs="Times New Roman"/>
          <w:b/>
          <w:sz w:val="20"/>
          <w:szCs w:val="20"/>
        </w:rPr>
        <w:t>est z terenu Miasta i Gminy Chodecz w roku 2020</w:t>
      </w:r>
      <w:r>
        <w:rPr>
          <w:color w:val="000000"/>
          <w:sz w:val="22"/>
          <w:szCs w:val="22"/>
        </w:rPr>
        <w:t xml:space="preserve">” dot. </w:t>
      </w:r>
      <w:r>
        <w:rPr>
          <w:rFonts w:ascii="Times New Roman" w:hAnsi="Times New Roman"/>
          <w:i/>
          <w:color w:val="333333"/>
          <w:sz w:val="20"/>
          <w:szCs w:val="20"/>
        </w:rPr>
        <w:t xml:space="preserve"> umowy z dnia …… nr ……… .</w:t>
      </w:r>
    </w:p>
    <w:p w14:paraId="3F8C54D9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059FCCF2" w14:textId="77777777" w:rsidR="00910B69" w:rsidRDefault="005273EF">
      <w:pPr>
        <w:pStyle w:val="TableContents"/>
        <w:jc w:val="both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  <w:t>§ 3 Sposób wykonania umowy w zakresie przetwarzania danych osobowych</w:t>
      </w:r>
    </w:p>
    <w:p w14:paraId="5E8617A9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59468DA1" w14:textId="77777777" w:rsidR="00910B69" w:rsidRDefault="005273EF">
      <w:pPr>
        <w:pStyle w:val="TableContents"/>
        <w:numPr>
          <w:ilvl w:val="0"/>
          <w:numId w:val="48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Podmiot przetwarzający zobowiązuje się, przy przetwarzaniu powierzonych danych osobowych, do ich zab</w:t>
      </w:r>
      <w:r>
        <w:rPr>
          <w:rFonts w:ascii="Times New Roman" w:hAnsi="Times New Roman"/>
          <w:color w:val="333333"/>
          <w:sz w:val="20"/>
          <w:szCs w:val="20"/>
        </w:rPr>
        <w:t>ezpieczenia przez stosowanie odpowiednich środków technicznych i organizacyjnych zapewniających adekwatny stopień bezpieczeństwa odpowiadający ryzyku związanemu z przetwarzaniem danych osobowych, o których mowa w art. 32 Rozporządzenia.</w:t>
      </w:r>
    </w:p>
    <w:p w14:paraId="02B42E29" w14:textId="77777777" w:rsidR="00910B69" w:rsidRDefault="005273EF">
      <w:pPr>
        <w:pStyle w:val="TableContents"/>
        <w:numPr>
          <w:ilvl w:val="0"/>
          <w:numId w:val="48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Podmiot przetwarzaj</w:t>
      </w:r>
      <w:r>
        <w:rPr>
          <w:rFonts w:ascii="Times New Roman" w:hAnsi="Times New Roman"/>
          <w:color w:val="333333"/>
          <w:sz w:val="20"/>
          <w:szCs w:val="20"/>
        </w:rPr>
        <w:t>ący zobowiązuje się dołożyć należytej staranności przy przetwarzaniu powierzonych danych osobowych.</w:t>
      </w:r>
    </w:p>
    <w:p w14:paraId="555B981C" w14:textId="77777777" w:rsidR="00910B69" w:rsidRDefault="005273EF">
      <w:pPr>
        <w:pStyle w:val="TableContents"/>
        <w:numPr>
          <w:ilvl w:val="0"/>
          <w:numId w:val="48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Podmiot przetwarzający zobowiązuje się do nadania upoważnień do przetwarzania danych osobowych wszystkim osobom, które będą przetwarzały powierzone dane w c</w:t>
      </w:r>
      <w:r>
        <w:rPr>
          <w:rFonts w:ascii="Times New Roman" w:hAnsi="Times New Roman"/>
          <w:color w:val="333333"/>
          <w:sz w:val="20"/>
          <w:szCs w:val="20"/>
        </w:rPr>
        <w:t>elu realizacji niniejszej umowy.</w:t>
      </w:r>
    </w:p>
    <w:p w14:paraId="35E75360" w14:textId="77777777" w:rsidR="00910B69" w:rsidRDefault="005273EF">
      <w:pPr>
        <w:pStyle w:val="TableContents"/>
        <w:numPr>
          <w:ilvl w:val="0"/>
          <w:numId w:val="48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Podmiot przetwarzający zobowiązuje się zapewnić zachowanie w tajemnicy, (o której mowa w art. 28 ust. 3 pkt b Rozporządzenia) przetwarzanych danych przez osoby, które upoważnia do przetwarzania danych osobowych w celu reali</w:t>
      </w:r>
      <w:r>
        <w:rPr>
          <w:rFonts w:ascii="Times New Roman" w:hAnsi="Times New Roman"/>
          <w:color w:val="333333"/>
          <w:sz w:val="20"/>
          <w:szCs w:val="20"/>
        </w:rPr>
        <w:t xml:space="preserve">zacji niniejszej umowy, zarówno w trakcie zatrudnienia ich w Podmiocie przetwarzającym, jak i po </w:t>
      </w:r>
      <w:r>
        <w:rPr>
          <w:rFonts w:ascii="Times New Roman" w:hAnsi="Times New Roman"/>
          <w:color w:val="333333"/>
          <w:sz w:val="20"/>
          <w:szCs w:val="20"/>
        </w:rPr>
        <w:lastRenderedPageBreak/>
        <w:t>ustaniu stosunku pracy.</w:t>
      </w:r>
    </w:p>
    <w:p w14:paraId="06765542" w14:textId="77777777" w:rsidR="00910B69" w:rsidRDefault="005273EF">
      <w:pPr>
        <w:pStyle w:val="TableContents"/>
        <w:numPr>
          <w:ilvl w:val="0"/>
          <w:numId w:val="48"/>
        </w:numPr>
        <w:jc w:val="both"/>
      </w:pPr>
      <w:r>
        <w:rPr>
          <w:rFonts w:ascii="Times New Roman" w:hAnsi="Times New Roman"/>
          <w:color w:val="333333"/>
          <w:sz w:val="20"/>
          <w:szCs w:val="20"/>
        </w:rPr>
        <w:t>Podmiot przetwarzający po zakończeniu świadczenia usług związanych z przetwarzaniem usuwa/zwraca Administratorowi wszelkie dane osobowe</w:t>
      </w:r>
      <w:r>
        <w:rPr>
          <w:rFonts w:ascii="Times New Roman" w:hAnsi="Times New Roman"/>
          <w:color w:val="333333"/>
          <w:sz w:val="20"/>
          <w:szCs w:val="20"/>
        </w:rPr>
        <w:t xml:space="preserve"> (* </w:t>
      </w:r>
      <w:r>
        <w:rPr>
          <w:rFonts w:ascii="Times New Roman" w:hAnsi="Times New Roman"/>
          <w:i/>
          <w:color w:val="333333"/>
          <w:sz w:val="20"/>
          <w:szCs w:val="20"/>
        </w:rPr>
        <w:t>należy wybrać czy podmiot przetwarzający ma usunąć czy zwrócić dane)</w:t>
      </w:r>
      <w:r>
        <w:rPr>
          <w:rFonts w:ascii="Times New Roman" w:hAnsi="Times New Roman"/>
          <w:color w:val="333333"/>
          <w:sz w:val="20"/>
          <w:szCs w:val="20"/>
        </w:rPr>
        <w:t> oraz usuwa wszelkie ich istniejące kopie, chyba że prawo Unii lub prawo państwa członkowskiego nakazują przechowywanie danych osobowych.</w:t>
      </w:r>
    </w:p>
    <w:p w14:paraId="04B16E1E" w14:textId="77777777" w:rsidR="00910B69" w:rsidRDefault="005273EF">
      <w:pPr>
        <w:pStyle w:val="TableContents"/>
        <w:numPr>
          <w:ilvl w:val="0"/>
          <w:numId w:val="48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W miarę możliwości Podmiot przetwarzający poma</w:t>
      </w:r>
      <w:r>
        <w:rPr>
          <w:rFonts w:ascii="Times New Roman" w:hAnsi="Times New Roman"/>
          <w:color w:val="333333"/>
          <w:sz w:val="20"/>
          <w:szCs w:val="20"/>
        </w:rPr>
        <w:t>ga Administratorowi w niezbędnym zakresie wywiązywać się z obowiązku odpowiadania na żądania osoby, której dane dotyczą oraz wywiązywania się z obowiązków określonych w art. 32-36 Rozporządzenia.</w:t>
      </w:r>
    </w:p>
    <w:p w14:paraId="25DA1DA9" w14:textId="77777777" w:rsidR="00910B69" w:rsidRDefault="005273EF">
      <w:pPr>
        <w:pStyle w:val="TableContents"/>
        <w:numPr>
          <w:ilvl w:val="0"/>
          <w:numId w:val="48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Podmiot przetwarzający po stwierdzeniu naruszenia ochrony da</w:t>
      </w:r>
      <w:r>
        <w:rPr>
          <w:rFonts w:ascii="Times New Roman" w:hAnsi="Times New Roman"/>
          <w:color w:val="333333"/>
          <w:sz w:val="20"/>
          <w:szCs w:val="20"/>
        </w:rPr>
        <w:t>nych osobowych bez zbędnej zwłoki zgłasza je administratorowi w ciągu 24 h.</w:t>
      </w:r>
    </w:p>
    <w:p w14:paraId="3BB0AF0B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0437F9E3" w14:textId="77777777" w:rsidR="00910B69" w:rsidRDefault="005273EF">
      <w:pPr>
        <w:pStyle w:val="TableContents"/>
        <w:jc w:val="both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  <w:t>§ 4 Prawo kontroli</w:t>
      </w:r>
    </w:p>
    <w:p w14:paraId="727A387A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55D5974E" w14:textId="77777777" w:rsidR="00910B69" w:rsidRDefault="005273EF">
      <w:pPr>
        <w:pStyle w:val="TableContents"/>
        <w:numPr>
          <w:ilvl w:val="0"/>
          <w:numId w:val="49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Administrator danych zgodnie z art. 28 ust. 3 pkt h) Rozporządzenia ma prawo kontroli, czy środki zastosowane przez Podmiot przetwarzający przy </w:t>
      </w:r>
      <w:r>
        <w:rPr>
          <w:rFonts w:ascii="Times New Roman" w:hAnsi="Times New Roman"/>
          <w:color w:val="333333"/>
          <w:sz w:val="20"/>
          <w:szCs w:val="20"/>
        </w:rPr>
        <w:t>przetwarzaniu i zabezpieczeniu powierzonych danych osobowych spełniają postanowienia umowy.</w:t>
      </w:r>
    </w:p>
    <w:p w14:paraId="7E1A7641" w14:textId="77777777" w:rsidR="00910B69" w:rsidRDefault="005273EF">
      <w:pPr>
        <w:pStyle w:val="TableContents"/>
        <w:numPr>
          <w:ilvl w:val="0"/>
          <w:numId w:val="49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Administrator danych realizować będzie prawo kontroli w godzinach pracy Podmiotu przetwarzającego i z minimum 3 dniowym jego uprzedzeniem.</w:t>
      </w:r>
    </w:p>
    <w:p w14:paraId="5837A388" w14:textId="77777777" w:rsidR="00910B69" w:rsidRDefault="005273EF">
      <w:pPr>
        <w:pStyle w:val="TableContents"/>
        <w:numPr>
          <w:ilvl w:val="0"/>
          <w:numId w:val="49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Podmiot przetwarzający zo</w:t>
      </w:r>
      <w:r>
        <w:rPr>
          <w:rFonts w:ascii="Times New Roman" w:hAnsi="Times New Roman"/>
          <w:color w:val="333333"/>
          <w:sz w:val="20"/>
          <w:szCs w:val="20"/>
        </w:rPr>
        <w:t>bowiązuje się do usunięcia uchybień stwierdzonych podczas kontroli w terminie wskazanym przez Administratora danych nie dłuższym niż 7 dni.</w:t>
      </w:r>
    </w:p>
    <w:p w14:paraId="6989856D" w14:textId="77777777" w:rsidR="00910B69" w:rsidRDefault="005273EF">
      <w:pPr>
        <w:pStyle w:val="TableContents"/>
        <w:numPr>
          <w:ilvl w:val="0"/>
          <w:numId w:val="49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Podmiot przetwarzający udostępnia Administratorowi wszelkie informacje niezbędne do wykazania spełnienia obowiązków </w:t>
      </w:r>
      <w:r>
        <w:rPr>
          <w:rFonts w:ascii="Times New Roman" w:hAnsi="Times New Roman"/>
          <w:color w:val="333333"/>
          <w:sz w:val="20"/>
          <w:szCs w:val="20"/>
        </w:rPr>
        <w:t>określonych w art. 28 Rozporządzenia.</w:t>
      </w:r>
    </w:p>
    <w:p w14:paraId="5BD08B73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6A82A759" w14:textId="77777777" w:rsidR="00910B69" w:rsidRDefault="005273EF">
      <w:pPr>
        <w:pStyle w:val="TableContents"/>
        <w:jc w:val="both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  <w:t xml:space="preserve">§ 5 </w:t>
      </w:r>
      <w:proofErr w:type="spellStart"/>
      <w:r>
        <w:rPr>
          <w:rFonts w:ascii="Times New Roman" w:hAnsi="Times New Roman"/>
          <w:b/>
          <w:color w:val="333333"/>
          <w:sz w:val="20"/>
          <w:szCs w:val="20"/>
        </w:rPr>
        <w:t>Podpowierzenie</w:t>
      </w:r>
      <w:proofErr w:type="spellEnd"/>
    </w:p>
    <w:p w14:paraId="315AE2BD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06B94B99" w14:textId="77777777" w:rsidR="00910B69" w:rsidRDefault="005273EF">
      <w:pPr>
        <w:pStyle w:val="TableContents"/>
        <w:numPr>
          <w:ilvl w:val="0"/>
          <w:numId w:val="50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Podmiot przetwarzający może powierzyć dane osobowe objęte niniejszą umową do dalszego przetwarzania podwykonawcom jedynie w celu wykonania umowy, po uzyskaniu uprzedniej pisemnej zgody Admin</w:t>
      </w:r>
      <w:r>
        <w:rPr>
          <w:rFonts w:ascii="Times New Roman" w:hAnsi="Times New Roman"/>
          <w:color w:val="333333"/>
          <w:sz w:val="20"/>
          <w:szCs w:val="20"/>
        </w:rPr>
        <w:t>istratora danych.</w:t>
      </w:r>
    </w:p>
    <w:p w14:paraId="0D95E562" w14:textId="77777777" w:rsidR="00910B69" w:rsidRDefault="005273EF">
      <w:pPr>
        <w:pStyle w:val="TableContents"/>
        <w:numPr>
          <w:ilvl w:val="0"/>
          <w:numId w:val="50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Przekazanie powierzonych danych do państwa trzeciego może nastąpić jedynie na pisemne polecenie Administratora danych chyba, że obowiązek taki nakłada na Podmiot przetwarzający prawo Unii lub prawo państwa członkowskiego, któremu podlega </w:t>
      </w:r>
      <w:r>
        <w:rPr>
          <w:rFonts w:ascii="Times New Roman" w:hAnsi="Times New Roman"/>
          <w:color w:val="333333"/>
          <w:sz w:val="20"/>
          <w:szCs w:val="20"/>
        </w:rPr>
        <w:t>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4A8D87F0" w14:textId="77777777" w:rsidR="00910B69" w:rsidRDefault="005273EF">
      <w:pPr>
        <w:pStyle w:val="TableContents"/>
        <w:numPr>
          <w:ilvl w:val="0"/>
          <w:numId w:val="50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Podwykon</w:t>
      </w:r>
      <w:r>
        <w:rPr>
          <w:rFonts w:ascii="Times New Roman" w:hAnsi="Times New Roman"/>
          <w:color w:val="333333"/>
          <w:sz w:val="20"/>
          <w:szCs w:val="20"/>
        </w:rPr>
        <w:t>awca, o którym mowa w ust. 1 powyżej, powinien spełniać te same gwarancje i obowiązki jakie zostały nałożone na Podmiot przetwarzający w niniejszej Umowie.</w:t>
      </w:r>
    </w:p>
    <w:p w14:paraId="32A4E9E4" w14:textId="77777777" w:rsidR="00910B69" w:rsidRDefault="005273EF">
      <w:pPr>
        <w:pStyle w:val="TableContents"/>
        <w:numPr>
          <w:ilvl w:val="0"/>
          <w:numId w:val="50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Podmiot przetwarzający ponosi pełną odpowiedzialność wobec Administratora za niewywiązanie się ze sp</w:t>
      </w:r>
      <w:r>
        <w:rPr>
          <w:rFonts w:ascii="Times New Roman" w:hAnsi="Times New Roman"/>
          <w:color w:val="333333"/>
          <w:sz w:val="20"/>
          <w:szCs w:val="20"/>
        </w:rPr>
        <w:t>oczywających na podwykonawcy obowiązków ochrony danych.</w:t>
      </w:r>
    </w:p>
    <w:p w14:paraId="7BAD9249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4CD1FF24" w14:textId="77777777" w:rsidR="00910B69" w:rsidRDefault="005273EF">
      <w:pPr>
        <w:pStyle w:val="TableContents"/>
        <w:jc w:val="both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  <w:t>§ 6 Odpowiedzialność Podmiotu przetwarzającego</w:t>
      </w:r>
    </w:p>
    <w:p w14:paraId="2F35F566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4414246B" w14:textId="77777777" w:rsidR="00910B69" w:rsidRDefault="005273EF">
      <w:pPr>
        <w:pStyle w:val="TableContents"/>
        <w:numPr>
          <w:ilvl w:val="0"/>
          <w:numId w:val="51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Podmiot przetwarzający jest odpowiedzialny za udostępnienie lub wykorzystanie danych osobowych niezgodnie z treścią umowy, a w szczególności za </w:t>
      </w:r>
      <w:r>
        <w:rPr>
          <w:rFonts w:ascii="Times New Roman" w:hAnsi="Times New Roman"/>
          <w:color w:val="333333"/>
          <w:sz w:val="20"/>
          <w:szCs w:val="20"/>
        </w:rPr>
        <w:t>udostępnienie powierzonych do przetwarzania danych osobowych osobom nieupoważnionym.</w:t>
      </w:r>
    </w:p>
    <w:p w14:paraId="53C5F8F5" w14:textId="77777777" w:rsidR="00910B69" w:rsidRDefault="005273EF">
      <w:pPr>
        <w:pStyle w:val="TableContents"/>
        <w:numPr>
          <w:ilvl w:val="0"/>
          <w:numId w:val="51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Podmiot przetwarzający zobowiązuje się do niezwłocznego poinformowania Administratora danych o jakimkolwiek postępowaniu, w szczególności administracyjnym lub sądowym, dot</w:t>
      </w:r>
      <w:r>
        <w:rPr>
          <w:rFonts w:ascii="Times New Roman" w:hAnsi="Times New Roman"/>
          <w:color w:val="333333"/>
          <w:sz w:val="20"/>
          <w:szCs w:val="20"/>
        </w:rPr>
        <w:t>yczącym przetwarzania przez Podmiot przetwarzający danych osobowych określonych w umowie, o jakiejkolwiek decyzji administracyjnej lub orzeczeniu dotyczącym przetwarzania tych danych, skierowanych do Podmiotu przetwarzającego, a także o wszelkich planowany</w:t>
      </w:r>
      <w:r>
        <w:rPr>
          <w:rFonts w:ascii="Times New Roman" w:hAnsi="Times New Roman"/>
          <w:color w:val="333333"/>
          <w:sz w:val="20"/>
          <w:szCs w:val="20"/>
        </w:rPr>
        <w:t>ch, o ile są wiadome, lub realizowanych kontrolach i inspekcjach dotyczących przetwarzania w Podmiocie przetwarzającym tych danych osobowych, w szczególności prowadzonych przez inspektorów upoważnionych przez Generalnego Inspektora Ochrony Danych Osobowych</w:t>
      </w:r>
      <w:r>
        <w:rPr>
          <w:rFonts w:ascii="Times New Roman" w:hAnsi="Times New Roman"/>
          <w:color w:val="333333"/>
          <w:sz w:val="20"/>
          <w:szCs w:val="20"/>
        </w:rPr>
        <w:t>. Niniejszy ustęp dotyczy wyłącznie danych osobowych powierzonych przez Administratora danych.</w:t>
      </w:r>
    </w:p>
    <w:p w14:paraId="6CECB1E8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4F72087E" w14:textId="77777777" w:rsidR="00910B69" w:rsidRDefault="005273EF">
      <w:pPr>
        <w:pStyle w:val="TableContents"/>
        <w:jc w:val="both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  <w:t>§ 7 Czas obowiązywania umowy</w:t>
      </w:r>
    </w:p>
    <w:p w14:paraId="64BCA350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33D2103A" w14:textId="77777777" w:rsidR="00910B69" w:rsidRDefault="005273EF">
      <w:pPr>
        <w:pStyle w:val="TableContents"/>
        <w:numPr>
          <w:ilvl w:val="0"/>
          <w:numId w:val="52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Niniejsza umowa obowiązuje od dnia jej zawarcia do dnia wygaśnięcia lub rozwiązania umowy na świadczoną usługę</w:t>
      </w:r>
    </w:p>
    <w:p w14:paraId="1CC54495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56E4D4DB" w14:textId="77777777" w:rsidR="00910B69" w:rsidRDefault="005273EF">
      <w:pPr>
        <w:pStyle w:val="TableContents"/>
        <w:jc w:val="both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  <w:t>§ 8 R</w:t>
      </w:r>
      <w:r>
        <w:rPr>
          <w:rFonts w:ascii="Times New Roman" w:hAnsi="Times New Roman"/>
          <w:b/>
          <w:color w:val="333333"/>
          <w:sz w:val="20"/>
          <w:szCs w:val="20"/>
        </w:rPr>
        <w:t>ozwiązanie umowy</w:t>
      </w:r>
    </w:p>
    <w:p w14:paraId="23C6AF66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1843ADBB" w14:textId="77777777" w:rsidR="00910B69" w:rsidRDefault="005273EF">
      <w:pPr>
        <w:pStyle w:val="TableContents"/>
        <w:numPr>
          <w:ilvl w:val="0"/>
          <w:numId w:val="53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Administrator danych może rozwiązać niniejszą umowę ze skutkiem natychmiastowym, gdy Podmiot przetwarzający:</w:t>
      </w:r>
    </w:p>
    <w:p w14:paraId="776C91F5" w14:textId="77777777" w:rsidR="00910B69" w:rsidRDefault="005273EF">
      <w:pPr>
        <w:pStyle w:val="TableContents"/>
        <w:numPr>
          <w:ilvl w:val="1"/>
          <w:numId w:val="53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pomimo zobowiązania go do usunięcia uchybień stwierdzonych podczas kontroli nie usunie ich w wyznaczonym terminie;</w:t>
      </w:r>
    </w:p>
    <w:p w14:paraId="1B285898" w14:textId="77777777" w:rsidR="00910B69" w:rsidRDefault="005273EF">
      <w:pPr>
        <w:pStyle w:val="TableContents"/>
        <w:numPr>
          <w:ilvl w:val="1"/>
          <w:numId w:val="53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lastRenderedPageBreak/>
        <w:t>przetwarza dane osobowe w sposób niezgodny z umową;</w:t>
      </w:r>
    </w:p>
    <w:p w14:paraId="75DB8AF8" w14:textId="77777777" w:rsidR="00910B69" w:rsidRDefault="005273EF">
      <w:pPr>
        <w:pStyle w:val="TableContents"/>
        <w:numPr>
          <w:ilvl w:val="1"/>
          <w:numId w:val="53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powierzył przetwarzanie danych osobowych innemu podmiotowi bez zgody Administratora </w:t>
      </w:r>
      <w:r>
        <w:rPr>
          <w:rFonts w:ascii="Times New Roman" w:hAnsi="Times New Roman"/>
          <w:color w:val="333333"/>
          <w:sz w:val="20"/>
          <w:szCs w:val="20"/>
        </w:rPr>
        <w:softHyphen/>
        <w:t>danych.</w:t>
      </w:r>
    </w:p>
    <w:p w14:paraId="026F3E70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00BB095C" w14:textId="77777777" w:rsidR="00910B69" w:rsidRDefault="005273EF">
      <w:pPr>
        <w:pStyle w:val="TableContents"/>
        <w:jc w:val="both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  <w:t>§ 9 Zasady zachowania poufności</w:t>
      </w:r>
    </w:p>
    <w:p w14:paraId="2262CA85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43000E5A" w14:textId="77777777" w:rsidR="00910B69" w:rsidRDefault="005273EF">
      <w:pPr>
        <w:pStyle w:val="TableContents"/>
        <w:numPr>
          <w:ilvl w:val="0"/>
          <w:numId w:val="54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Podmiot przetwarzający zobowiązuje się do zachowania w tajemnicy wszel</w:t>
      </w:r>
      <w:r>
        <w:rPr>
          <w:rFonts w:ascii="Times New Roman" w:hAnsi="Times New Roman"/>
          <w:color w:val="333333"/>
          <w:sz w:val="20"/>
          <w:szCs w:val="20"/>
        </w:rPr>
        <w:t>kich informacji, danych, materiałów, dokumentów i danych osobowych otrzymanych od Administratora danych i od współpracujących z nim osób oraz danych uzyskanych w jakikolwiek inny sposób, zamierzony czy przypadkowy w formie ustnej, pisemnej lub elektroniczn</w:t>
      </w:r>
      <w:r>
        <w:rPr>
          <w:rFonts w:ascii="Times New Roman" w:hAnsi="Times New Roman"/>
          <w:color w:val="333333"/>
          <w:sz w:val="20"/>
          <w:szCs w:val="20"/>
        </w:rPr>
        <w:t>ej („dane poufne”).</w:t>
      </w:r>
    </w:p>
    <w:p w14:paraId="743368AC" w14:textId="77777777" w:rsidR="00910B69" w:rsidRDefault="005273EF">
      <w:pPr>
        <w:pStyle w:val="TableContents"/>
        <w:numPr>
          <w:ilvl w:val="0"/>
          <w:numId w:val="54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Podmiot przetwarzający oświadcza, że w związku ze zobowiązaniem do zachowania w tajemnicy danych poufnych nie będą one wykorzystywane, ujawniane ani udostępniane bez pisemnej zgody Administratora danych w innym celu niż wykonanie Umowy,</w:t>
      </w:r>
      <w:r>
        <w:rPr>
          <w:rFonts w:ascii="Times New Roman" w:hAnsi="Times New Roman"/>
          <w:color w:val="333333"/>
          <w:sz w:val="20"/>
          <w:szCs w:val="20"/>
        </w:rPr>
        <w:t xml:space="preserve"> chyba że konieczność ujawnienia posiadanych informacji wynika z obowiązujących przepisów prawa lub Umowy.</w:t>
      </w:r>
    </w:p>
    <w:p w14:paraId="73438C10" w14:textId="77777777" w:rsidR="00910B69" w:rsidRDefault="005273EF">
      <w:pPr>
        <w:pStyle w:val="TableContents"/>
        <w:numPr>
          <w:ilvl w:val="0"/>
          <w:numId w:val="54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Strony zobowiązują się do dołożenia wszelkich starań w celu zapewnienia, aby środki łączności wykorzystywane do odbioru, przekazywania oraz przechowy</w:t>
      </w:r>
      <w:r>
        <w:rPr>
          <w:rFonts w:ascii="Times New Roman" w:hAnsi="Times New Roman"/>
          <w:color w:val="333333"/>
          <w:sz w:val="20"/>
          <w:szCs w:val="20"/>
        </w:rPr>
        <w:t>wania danych poufnych gwarantowały zabezpieczenie danych poufnych w tym w szczególności danych osobowych powierzonych do przetwarzania, przed dostępem osób trzecich nieupoważnionych do zapoznania się z ich treścią.</w:t>
      </w:r>
    </w:p>
    <w:p w14:paraId="01612C24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07E70AF7" w14:textId="77777777" w:rsidR="00910B69" w:rsidRDefault="005273EF">
      <w:pPr>
        <w:pStyle w:val="TableContents"/>
        <w:jc w:val="both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</w:r>
      <w:r>
        <w:rPr>
          <w:rFonts w:ascii="Times New Roman" w:hAnsi="Times New Roman"/>
          <w:b/>
          <w:color w:val="333333"/>
          <w:sz w:val="20"/>
          <w:szCs w:val="20"/>
        </w:rPr>
        <w:tab/>
        <w:t>§ 10 Postanowienia końcowe</w:t>
      </w:r>
    </w:p>
    <w:p w14:paraId="459C6DD0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1D2D9FDD" w14:textId="77777777" w:rsidR="00910B69" w:rsidRDefault="005273EF">
      <w:pPr>
        <w:pStyle w:val="TableContents"/>
        <w:numPr>
          <w:ilvl w:val="0"/>
          <w:numId w:val="55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Umowa została sporządzona w dwóch jednobrzmiących egzemplarzach po jednym dla każdej ze stron.</w:t>
      </w:r>
    </w:p>
    <w:p w14:paraId="7A5AB49A" w14:textId="77777777" w:rsidR="00910B69" w:rsidRDefault="005273EF">
      <w:pPr>
        <w:pStyle w:val="TableContents"/>
        <w:numPr>
          <w:ilvl w:val="0"/>
          <w:numId w:val="55"/>
        </w:num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W sprawach nieuregulowanych zastosowanie będą miały przepisy Kodeksu cywilnego oraz Rozporządzenia.</w:t>
      </w:r>
    </w:p>
    <w:p w14:paraId="04CF778D" w14:textId="77777777" w:rsidR="00910B69" w:rsidRDefault="005273EF">
      <w:pPr>
        <w:pStyle w:val="TableContents"/>
        <w:numPr>
          <w:ilvl w:val="0"/>
          <w:numId w:val="55"/>
        </w:numPr>
        <w:jc w:val="both"/>
      </w:pPr>
      <w:r>
        <w:rPr>
          <w:rFonts w:ascii="Times New Roman" w:hAnsi="Times New Roman"/>
          <w:color w:val="333333"/>
          <w:sz w:val="20"/>
          <w:szCs w:val="20"/>
        </w:rPr>
        <w:t>Sądem właściwym dla rozpatrzenia sporów wynikających z niniej</w:t>
      </w:r>
      <w:r>
        <w:rPr>
          <w:rFonts w:ascii="Times New Roman" w:hAnsi="Times New Roman"/>
          <w:color w:val="333333"/>
          <w:sz w:val="20"/>
          <w:szCs w:val="20"/>
        </w:rPr>
        <w:t>szej umowy będzie sąd właściwy Administratora danych (* </w:t>
      </w:r>
      <w:r>
        <w:rPr>
          <w:rFonts w:ascii="Times New Roman" w:hAnsi="Times New Roman"/>
          <w:i/>
          <w:color w:val="333333"/>
          <w:sz w:val="20"/>
          <w:szCs w:val="20"/>
        </w:rPr>
        <w:t>lub Podmiotu przetwarzającego w zależności od postanowień stron)</w:t>
      </w:r>
      <w:r>
        <w:rPr>
          <w:rFonts w:ascii="Times New Roman" w:hAnsi="Times New Roman"/>
          <w:color w:val="333333"/>
          <w:sz w:val="20"/>
          <w:szCs w:val="20"/>
        </w:rPr>
        <w:t>.</w:t>
      </w:r>
    </w:p>
    <w:p w14:paraId="262A1C97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38978175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274E2C9D" w14:textId="77777777" w:rsidR="00910B69" w:rsidRDefault="005273EF">
      <w:pPr>
        <w:pStyle w:val="TableContents"/>
        <w:jc w:val="both"/>
        <w:rPr>
          <w:rFonts w:ascii="Times New Roman" w:hAnsi="Times New Roman"/>
          <w:color w:val="808080"/>
          <w:sz w:val="20"/>
          <w:szCs w:val="20"/>
        </w:rPr>
      </w:pPr>
      <w:r>
        <w:rPr>
          <w:rFonts w:ascii="Times New Roman" w:hAnsi="Times New Roman"/>
          <w:color w:val="808080"/>
          <w:sz w:val="20"/>
          <w:szCs w:val="20"/>
        </w:rPr>
        <w:t> </w:t>
      </w:r>
    </w:p>
    <w:p w14:paraId="7D1244F8" w14:textId="77777777" w:rsidR="00910B69" w:rsidRDefault="005273EF">
      <w:pPr>
        <w:pStyle w:val="Standard"/>
        <w:spacing w:after="450" w:line="408" w:lineRule="exact"/>
        <w:ind w:left="20"/>
        <w:jc w:val="both"/>
      </w:pPr>
      <w:r>
        <w:rPr>
          <w:rFonts w:ascii="Times New Roman" w:hAnsi="Times New Roman" w:cs="Times New Roman"/>
          <w:i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i/>
          <w:color w:val="333333"/>
          <w:sz w:val="20"/>
          <w:szCs w:val="20"/>
        </w:rPr>
        <w:tab/>
        <w:t>Administrator danych                                                                       Podmiot przetwarzający</w:t>
      </w:r>
    </w:p>
    <w:p w14:paraId="40ECD84D" w14:textId="77777777" w:rsidR="00910B69" w:rsidRDefault="00910B69">
      <w:pPr>
        <w:pStyle w:val="Standard"/>
        <w:spacing w:after="450" w:line="408" w:lineRule="exact"/>
        <w:jc w:val="both"/>
      </w:pPr>
    </w:p>
    <w:p w14:paraId="5932E5B3" w14:textId="77777777" w:rsidR="00910B69" w:rsidRDefault="00910B69">
      <w:pPr>
        <w:pStyle w:val="Standard"/>
        <w:spacing w:after="450" w:line="408" w:lineRule="exact"/>
        <w:ind w:left="20"/>
        <w:jc w:val="both"/>
      </w:pPr>
    </w:p>
    <w:sectPr w:rsidR="00910B69">
      <w:footerReference w:type="default" r:id="rId11"/>
      <w:pgSz w:w="11906" w:h="16838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92006" w14:textId="77777777" w:rsidR="005273EF" w:rsidRDefault="005273EF">
      <w:r>
        <w:separator/>
      </w:r>
    </w:p>
  </w:endnote>
  <w:endnote w:type="continuationSeparator" w:id="0">
    <w:p w14:paraId="735904BD" w14:textId="77777777" w:rsidR="005273EF" w:rsidRDefault="0052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IDFont+F1">
    <w:charset w:val="00"/>
    <w:family w:val="auto"/>
    <w:pitch w:val="default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D6F5D" w14:textId="77777777" w:rsidR="0089063D" w:rsidRDefault="005273E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6B860ADD" w14:textId="77777777" w:rsidR="0089063D" w:rsidRDefault="00527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2D1FF" w14:textId="77777777" w:rsidR="005273EF" w:rsidRDefault="005273EF">
      <w:r>
        <w:rPr>
          <w:color w:val="000000"/>
        </w:rPr>
        <w:separator/>
      </w:r>
    </w:p>
  </w:footnote>
  <w:footnote w:type="continuationSeparator" w:id="0">
    <w:p w14:paraId="60ECDFE4" w14:textId="77777777" w:rsidR="005273EF" w:rsidRDefault="0052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3095"/>
    <w:multiLevelType w:val="multilevel"/>
    <w:tmpl w:val="F2DA2422"/>
    <w:styleLink w:val="WW8Num2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43438E"/>
    <w:multiLevelType w:val="multilevel"/>
    <w:tmpl w:val="B8CE4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950579"/>
    <w:multiLevelType w:val="multilevel"/>
    <w:tmpl w:val="6A64E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50FB4"/>
    <w:multiLevelType w:val="multilevel"/>
    <w:tmpl w:val="2C02A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CF56CE"/>
    <w:multiLevelType w:val="multilevel"/>
    <w:tmpl w:val="A70ABAD8"/>
    <w:styleLink w:val="WW8Num1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F25203F"/>
    <w:multiLevelType w:val="multilevel"/>
    <w:tmpl w:val="756AD914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180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324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FA01FA4"/>
    <w:multiLevelType w:val="multilevel"/>
    <w:tmpl w:val="0A1C5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065EF"/>
    <w:multiLevelType w:val="multilevel"/>
    <w:tmpl w:val="8CB44BD4"/>
    <w:styleLink w:val="WW8Num3"/>
    <w:lvl w:ilvl="0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131C4101"/>
    <w:multiLevelType w:val="multilevel"/>
    <w:tmpl w:val="1AF23220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numFmt w:val="bullet"/>
      <w:lvlText w:val=""/>
      <w:lvlJc w:val="left"/>
      <w:pPr>
        <w:ind w:left="1800" w:hanging="360"/>
      </w:pPr>
      <w:rPr>
        <w:rFonts w:ascii="Wingdings" w:hAnsi="Wingdings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numFmt w:val="bullet"/>
      <w:lvlText w:val=""/>
      <w:lvlJc w:val="left"/>
      <w:pPr>
        <w:ind w:left="2160" w:hanging="360"/>
      </w:pPr>
      <w:rPr>
        <w:rFonts w:ascii="Wingdings" w:hAnsi="Wingdings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numFmt w:val="bullet"/>
      <w:lvlText w:val=""/>
      <w:lvlJc w:val="left"/>
      <w:pPr>
        <w:ind w:left="2880" w:hanging="360"/>
      </w:pPr>
      <w:rPr>
        <w:rFonts w:ascii="Wingdings" w:hAnsi="Wingdings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bullet"/>
      <w:lvlText w:val=""/>
      <w:lvlJc w:val="left"/>
      <w:pPr>
        <w:ind w:left="3240" w:hanging="360"/>
      </w:pPr>
      <w:rPr>
        <w:rFonts w:ascii="Wingdings" w:hAnsi="Wingdings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9" w15:restartNumberingAfterBreak="0">
    <w:nsid w:val="135F5F97"/>
    <w:multiLevelType w:val="multilevel"/>
    <w:tmpl w:val="EF3A1BB0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18052E69"/>
    <w:multiLevelType w:val="multilevel"/>
    <w:tmpl w:val="41467684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180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324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19CC5969"/>
    <w:multiLevelType w:val="multilevel"/>
    <w:tmpl w:val="AC1666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3102D"/>
    <w:multiLevelType w:val="multilevel"/>
    <w:tmpl w:val="6F988B36"/>
    <w:styleLink w:val="WW8Num2"/>
    <w:lvl w:ilvl="0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5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6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235416BC"/>
    <w:multiLevelType w:val="multilevel"/>
    <w:tmpl w:val="D86AEA0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B21C2"/>
    <w:multiLevelType w:val="multilevel"/>
    <w:tmpl w:val="A3D00B3A"/>
    <w:styleLink w:val="WW8Num2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4D36F14"/>
    <w:multiLevelType w:val="multilevel"/>
    <w:tmpl w:val="49F481CC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5D046BD"/>
    <w:multiLevelType w:val="multilevel"/>
    <w:tmpl w:val="276486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067E8"/>
    <w:multiLevelType w:val="multilevel"/>
    <w:tmpl w:val="EC449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CFF6C14"/>
    <w:multiLevelType w:val="multilevel"/>
    <w:tmpl w:val="1F50B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0D17611"/>
    <w:multiLevelType w:val="multilevel"/>
    <w:tmpl w:val="8400551C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180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324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3375513E"/>
    <w:multiLevelType w:val="multilevel"/>
    <w:tmpl w:val="E13A2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B13756D"/>
    <w:multiLevelType w:val="multilevel"/>
    <w:tmpl w:val="65BC5270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CAD7A74"/>
    <w:multiLevelType w:val="multilevel"/>
    <w:tmpl w:val="08F26CE6"/>
    <w:styleLink w:val="WW8Num1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CD61E97"/>
    <w:multiLevelType w:val="multilevel"/>
    <w:tmpl w:val="755CD82C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3F4B640A"/>
    <w:multiLevelType w:val="multilevel"/>
    <w:tmpl w:val="27D46D96"/>
    <w:styleLink w:val="WW8Num23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06F21CF"/>
    <w:multiLevelType w:val="multilevel"/>
    <w:tmpl w:val="5FB6326C"/>
    <w:styleLink w:val="WW8Num4"/>
    <w:lvl w:ilvl="0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433E57EB"/>
    <w:multiLevelType w:val="multilevel"/>
    <w:tmpl w:val="25A6B480"/>
    <w:styleLink w:val="WW8Num2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3F55E7B"/>
    <w:multiLevelType w:val="multilevel"/>
    <w:tmpl w:val="DE1C7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AC462A"/>
    <w:multiLevelType w:val="multilevel"/>
    <w:tmpl w:val="E4C4BF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7548C7"/>
    <w:multiLevelType w:val="multilevel"/>
    <w:tmpl w:val="9C8062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D71A8"/>
    <w:multiLevelType w:val="multilevel"/>
    <w:tmpl w:val="FBCAFD02"/>
    <w:styleLink w:val="WW8Num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ED46844"/>
    <w:multiLevelType w:val="multilevel"/>
    <w:tmpl w:val="80606D32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A3269"/>
    <w:multiLevelType w:val="multilevel"/>
    <w:tmpl w:val="2FA657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CA16D4"/>
    <w:multiLevelType w:val="multilevel"/>
    <w:tmpl w:val="FB3CD8E4"/>
    <w:styleLink w:val="WW8Num5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4" w15:restartNumberingAfterBreak="0">
    <w:nsid w:val="5889442B"/>
    <w:multiLevelType w:val="multilevel"/>
    <w:tmpl w:val="C0CCEA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A549E0"/>
    <w:multiLevelType w:val="multilevel"/>
    <w:tmpl w:val="99DAA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DFD0236"/>
    <w:multiLevelType w:val="multilevel"/>
    <w:tmpl w:val="ED0EB5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40550"/>
    <w:multiLevelType w:val="multilevel"/>
    <w:tmpl w:val="DA5C8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5875B7"/>
    <w:multiLevelType w:val="multilevel"/>
    <w:tmpl w:val="89C26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98284D"/>
    <w:multiLevelType w:val="multilevel"/>
    <w:tmpl w:val="A58C9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61159B7"/>
    <w:multiLevelType w:val="multilevel"/>
    <w:tmpl w:val="36A24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95A7A47"/>
    <w:multiLevelType w:val="multilevel"/>
    <w:tmpl w:val="91783C4A"/>
    <w:styleLink w:val="WW8Num1"/>
    <w:lvl w:ilvl="0">
      <w:start w:val="1"/>
      <w:numFmt w:val="none"/>
      <w:lvlText w:val="%1"/>
      <w:lvlJc w:val="left"/>
      <w:pPr>
        <w:ind w:left="1872" w:hanging="432"/>
      </w:pPr>
    </w:lvl>
    <w:lvl w:ilvl="1">
      <w:start w:val="1"/>
      <w:numFmt w:val="none"/>
      <w:lvlText w:val="%2"/>
      <w:lvlJc w:val="left"/>
      <w:pPr>
        <w:ind w:left="2016" w:hanging="576"/>
      </w:pPr>
    </w:lvl>
    <w:lvl w:ilvl="2">
      <w:start w:val="1"/>
      <w:numFmt w:val="none"/>
      <w:lvlText w:val="%3"/>
      <w:lvlJc w:val="left"/>
      <w:pPr>
        <w:ind w:left="2160" w:hanging="720"/>
      </w:pPr>
    </w:lvl>
    <w:lvl w:ilvl="3">
      <w:start w:val="1"/>
      <w:numFmt w:val="none"/>
      <w:lvlText w:val="%4"/>
      <w:lvlJc w:val="left"/>
      <w:pPr>
        <w:ind w:left="2304" w:hanging="864"/>
      </w:pPr>
    </w:lvl>
    <w:lvl w:ilvl="4">
      <w:start w:val="1"/>
      <w:numFmt w:val="none"/>
      <w:lvlText w:val="%5"/>
      <w:lvlJc w:val="left"/>
      <w:pPr>
        <w:ind w:left="2448" w:hanging="1008"/>
      </w:pPr>
    </w:lvl>
    <w:lvl w:ilvl="5">
      <w:start w:val="1"/>
      <w:numFmt w:val="none"/>
      <w:lvlText w:val="%6"/>
      <w:lvlJc w:val="left"/>
      <w:pPr>
        <w:ind w:left="2592" w:hanging="1152"/>
      </w:pPr>
    </w:lvl>
    <w:lvl w:ilvl="6">
      <w:start w:val="1"/>
      <w:numFmt w:val="none"/>
      <w:lvlText w:val="%7"/>
      <w:lvlJc w:val="left"/>
      <w:pPr>
        <w:ind w:left="2736" w:hanging="1296"/>
      </w:pPr>
    </w:lvl>
    <w:lvl w:ilvl="7">
      <w:start w:val="1"/>
      <w:numFmt w:val="none"/>
      <w:lvlText w:val="%8"/>
      <w:lvlJc w:val="left"/>
      <w:pPr>
        <w:ind w:left="2880" w:hanging="1440"/>
      </w:pPr>
    </w:lvl>
    <w:lvl w:ilvl="8">
      <w:start w:val="1"/>
      <w:numFmt w:val="none"/>
      <w:lvlText w:val="%9"/>
      <w:lvlJc w:val="left"/>
      <w:pPr>
        <w:ind w:left="3024" w:hanging="1584"/>
      </w:pPr>
    </w:lvl>
  </w:abstractNum>
  <w:abstractNum w:abstractNumId="42" w15:restartNumberingAfterBreak="0">
    <w:nsid w:val="6A1E5B1C"/>
    <w:multiLevelType w:val="multilevel"/>
    <w:tmpl w:val="07E8C536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CDA39F9"/>
    <w:multiLevelType w:val="multilevel"/>
    <w:tmpl w:val="9DAA2A60"/>
    <w:styleLink w:val="WW8Num1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F782E38"/>
    <w:multiLevelType w:val="multilevel"/>
    <w:tmpl w:val="96F819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275FA"/>
    <w:multiLevelType w:val="multilevel"/>
    <w:tmpl w:val="8F38F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937A66"/>
    <w:multiLevelType w:val="multilevel"/>
    <w:tmpl w:val="CA2C9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DF3B21"/>
    <w:multiLevelType w:val="multilevel"/>
    <w:tmpl w:val="23B42788"/>
    <w:styleLink w:val="WW8Num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2336F2C"/>
    <w:multiLevelType w:val="multilevel"/>
    <w:tmpl w:val="61881FF2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6B26832"/>
    <w:multiLevelType w:val="multilevel"/>
    <w:tmpl w:val="0BFAF832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180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324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</w:abstractNum>
  <w:abstractNum w:abstractNumId="50" w15:restartNumberingAfterBreak="0">
    <w:nsid w:val="77C1768A"/>
    <w:multiLevelType w:val="multilevel"/>
    <w:tmpl w:val="C5003D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F7142"/>
    <w:multiLevelType w:val="multilevel"/>
    <w:tmpl w:val="6164D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7A8B79FF"/>
    <w:multiLevelType w:val="multilevel"/>
    <w:tmpl w:val="0FC2DD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B6763BD"/>
    <w:multiLevelType w:val="multilevel"/>
    <w:tmpl w:val="218C4B86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180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324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</w:abstractNum>
  <w:abstractNum w:abstractNumId="54" w15:restartNumberingAfterBreak="0">
    <w:nsid w:val="7DE35205"/>
    <w:multiLevelType w:val="multilevel"/>
    <w:tmpl w:val="7CC61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1"/>
  </w:num>
  <w:num w:numId="2">
    <w:abstractNumId w:val="12"/>
  </w:num>
  <w:num w:numId="3">
    <w:abstractNumId w:val="7"/>
  </w:num>
  <w:num w:numId="4">
    <w:abstractNumId w:val="25"/>
  </w:num>
  <w:num w:numId="5">
    <w:abstractNumId w:val="33"/>
  </w:num>
  <w:num w:numId="6">
    <w:abstractNumId w:val="15"/>
  </w:num>
  <w:num w:numId="7">
    <w:abstractNumId w:val="47"/>
  </w:num>
  <w:num w:numId="8">
    <w:abstractNumId w:val="48"/>
  </w:num>
  <w:num w:numId="9">
    <w:abstractNumId w:val="53"/>
  </w:num>
  <w:num w:numId="10">
    <w:abstractNumId w:val="42"/>
  </w:num>
  <w:num w:numId="11">
    <w:abstractNumId w:val="5"/>
  </w:num>
  <w:num w:numId="12">
    <w:abstractNumId w:val="22"/>
  </w:num>
  <w:num w:numId="13">
    <w:abstractNumId w:val="10"/>
  </w:num>
  <w:num w:numId="14">
    <w:abstractNumId w:val="4"/>
  </w:num>
  <w:num w:numId="15">
    <w:abstractNumId w:val="19"/>
  </w:num>
  <w:num w:numId="16">
    <w:abstractNumId w:val="30"/>
  </w:num>
  <w:num w:numId="17">
    <w:abstractNumId w:val="43"/>
  </w:num>
  <w:num w:numId="18">
    <w:abstractNumId w:val="8"/>
  </w:num>
  <w:num w:numId="19">
    <w:abstractNumId w:val="21"/>
  </w:num>
  <w:num w:numId="20">
    <w:abstractNumId w:val="49"/>
  </w:num>
  <w:num w:numId="21">
    <w:abstractNumId w:val="14"/>
  </w:num>
  <w:num w:numId="22">
    <w:abstractNumId w:val="0"/>
  </w:num>
  <w:num w:numId="23">
    <w:abstractNumId w:val="24"/>
  </w:num>
  <w:num w:numId="24">
    <w:abstractNumId w:val="26"/>
  </w:num>
  <w:num w:numId="25">
    <w:abstractNumId w:val="31"/>
  </w:num>
  <w:num w:numId="26">
    <w:abstractNumId w:val="6"/>
  </w:num>
  <w:num w:numId="27">
    <w:abstractNumId w:val="38"/>
  </w:num>
  <w:num w:numId="28">
    <w:abstractNumId w:val="11"/>
  </w:num>
  <w:num w:numId="29">
    <w:abstractNumId w:val="32"/>
  </w:num>
  <w:num w:numId="30">
    <w:abstractNumId w:val="29"/>
  </w:num>
  <w:num w:numId="31">
    <w:abstractNumId w:val="28"/>
  </w:num>
  <w:num w:numId="32">
    <w:abstractNumId w:val="36"/>
  </w:num>
  <w:num w:numId="33">
    <w:abstractNumId w:val="2"/>
  </w:num>
  <w:num w:numId="34">
    <w:abstractNumId w:val="34"/>
  </w:num>
  <w:num w:numId="35">
    <w:abstractNumId w:val="16"/>
  </w:num>
  <w:num w:numId="36">
    <w:abstractNumId w:val="52"/>
  </w:num>
  <w:num w:numId="37">
    <w:abstractNumId w:val="45"/>
  </w:num>
  <w:num w:numId="38">
    <w:abstractNumId w:val="46"/>
  </w:num>
  <w:num w:numId="39">
    <w:abstractNumId w:val="37"/>
  </w:num>
  <w:num w:numId="40">
    <w:abstractNumId w:val="50"/>
  </w:num>
  <w:num w:numId="41">
    <w:abstractNumId w:val="13"/>
  </w:num>
  <w:num w:numId="42">
    <w:abstractNumId w:val="23"/>
  </w:num>
  <w:num w:numId="43">
    <w:abstractNumId w:val="9"/>
  </w:num>
  <w:num w:numId="44">
    <w:abstractNumId w:val="27"/>
  </w:num>
  <w:num w:numId="45">
    <w:abstractNumId w:val="44"/>
  </w:num>
  <w:num w:numId="46">
    <w:abstractNumId w:val="54"/>
  </w:num>
  <w:num w:numId="47">
    <w:abstractNumId w:val="40"/>
  </w:num>
  <w:num w:numId="48">
    <w:abstractNumId w:val="3"/>
  </w:num>
  <w:num w:numId="49">
    <w:abstractNumId w:val="18"/>
  </w:num>
  <w:num w:numId="50">
    <w:abstractNumId w:val="17"/>
  </w:num>
  <w:num w:numId="51">
    <w:abstractNumId w:val="39"/>
  </w:num>
  <w:num w:numId="52">
    <w:abstractNumId w:val="20"/>
  </w:num>
  <w:num w:numId="53">
    <w:abstractNumId w:val="35"/>
  </w:num>
  <w:num w:numId="54">
    <w:abstractNumId w:val="51"/>
  </w:num>
  <w:num w:numId="55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0B69"/>
    <w:rsid w:val="005273EF"/>
    <w:rsid w:val="008B5EE3"/>
    <w:rsid w:val="0091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14C4"/>
  <w15:docId w15:val="{B12DC6FD-3837-4365-953A-A8CD3315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eksttreci">
    <w:name w:val="Tekst treści"/>
    <w:basedOn w:val="Standard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">
    <w:name w:val="Tekst treści (3)"/>
    <w:basedOn w:val="Standard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">
    <w:name w:val="Nagłówek lub stopka"/>
    <w:basedOn w:val="Standar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Arial Unicode MS" w:hAnsi="Times New Roman" w:cs="Times New Roman"/>
      <w:color w:val="000000"/>
      <w:lang w:bidi="ar-SA"/>
    </w:rPr>
  </w:style>
  <w:style w:type="paragraph" w:customStyle="1" w:styleId="Nagwek3">
    <w:name w:val="Nagłówek #3"/>
    <w:basedOn w:val="Standard"/>
    <w:pPr>
      <w:shd w:val="clear" w:color="auto" w:fill="FFFFFF"/>
      <w:spacing w:line="269" w:lineRule="exact"/>
      <w:ind w:hanging="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">
    <w:name w:val="Tekst treści (7)"/>
    <w:basedOn w:val="Standard"/>
    <w:pPr>
      <w:shd w:val="clear" w:color="auto" w:fill="FFFFFF"/>
      <w:spacing w:line="274" w:lineRule="exact"/>
      <w:ind w:hanging="2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Nagwek32">
    <w:name w:val="Nagłówek #3 (2)"/>
    <w:basedOn w:val="Standard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opka2">
    <w:name w:val="Stopka2"/>
    <w:basedOn w:val="Standard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ramecontents">
    <w:name w:val="Frame contents"/>
    <w:basedOn w:val="Textbody"/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NormalnyWeb">
    <w:name w:val="Normal (Web)"/>
    <w:pPr>
      <w:suppressAutoHyphens/>
    </w:pPr>
    <w:rPr>
      <w:rFonts w:ascii="Times New Roman" w:eastAsia="Arial Unicode MS" w:hAnsi="Times New Roman" w:cs="Tahoma"/>
    </w:rPr>
  </w:style>
  <w:style w:type="paragraph" w:customStyle="1" w:styleId="western">
    <w:name w:val="western"/>
    <w:pPr>
      <w:suppressAutoHyphens/>
    </w:pPr>
    <w:rPr>
      <w:rFonts w:ascii="Times New Roman" w:eastAsia="Arial Unicode MS" w:hAnsi="Times New Roman" w:cs="Times New Roman"/>
      <w:lang w:bidi="ar-SA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1">
    <w:name w:val="WW8Num3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2">
    <w:name w:val="WW8Num3z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1">
    <w:name w:val="WW8Num4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Symbol" w:hAnsi="Symbo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9z1">
    <w:name w:val="WW8Num9z1"/>
    <w:rPr>
      <w:rFonts w:ascii="Courier New" w:eastAsia="Courier New" w:hAnsi="Courier New" w:cs="Courier New"/>
      <w:sz w:val="20"/>
    </w:rPr>
  </w:style>
  <w:style w:type="character" w:customStyle="1" w:styleId="WW8Num9z2">
    <w:name w:val="WW8Num9z2"/>
    <w:rPr>
      <w:rFonts w:ascii="Wingdings" w:eastAsia="Wingdings" w:hAnsi="Wingdings" w:cs="Wingdings"/>
      <w:sz w:val="20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Symbol" w:hAnsi="Symbo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1z1">
    <w:name w:val="WW8Num11z1"/>
    <w:rPr>
      <w:rFonts w:ascii="Courier New" w:eastAsia="Courier New" w:hAnsi="Courier New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1z2">
    <w:name w:val="WW8Num11z2"/>
    <w:rPr>
      <w:rFonts w:ascii="Wingdings" w:eastAsia="Wingdings" w:hAnsi="Wingdings" w:cs="Wingdings"/>
      <w:sz w:val="2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Symbol" w:hAnsi="Symbol" w:cs="Symbol"/>
      <w:sz w:val="20"/>
    </w:rPr>
  </w:style>
  <w:style w:type="character" w:customStyle="1" w:styleId="WW8Num13z1">
    <w:name w:val="WW8Num13z1"/>
    <w:rPr>
      <w:rFonts w:ascii="Courier New" w:eastAsia="Courier New" w:hAnsi="Courier New" w:cs="Courier New"/>
      <w:sz w:val="20"/>
    </w:rPr>
  </w:style>
  <w:style w:type="character" w:customStyle="1" w:styleId="WW8Num13z2">
    <w:name w:val="WW8Num13z2"/>
    <w:rPr>
      <w:rFonts w:ascii="Wingdings" w:eastAsia="Wingdings" w:hAnsi="Wingdings" w:cs="Wingdings"/>
      <w:sz w:val="2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Symbol" w:hAnsi="Symbol" w:cs="Symbol"/>
      <w:sz w:val="20"/>
    </w:rPr>
  </w:style>
  <w:style w:type="character" w:customStyle="1" w:styleId="WW8Num15z1">
    <w:name w:val="WW8Num15z1"/>
    <w:rPr>
      <w:rFonts w:ascii="Courier New" w:eastAsia="Courier New" w:hAnsi="Courier New" w:cs="Courier New"/>
      <w:sz w:val="20"/>
    </w:rPr>
  </w:style>
  <w:style w:type="character" w:customStyle="1" w:styleId="WW8Num15z2">
    <w:name w:val="WW8Num15z2"/>
    <w:rPr>
      <w:rFonts w:ascii="Wingdings" w:eastAsia="Wingdings" w:hAnsi="Wingdings" w:cs="Wingdings"/>
      <w:sz w:val="20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8z1">
    <w:name w:val="WW8Num18z1"/>
    <w:rPr>
      <w:rFonts w:ascii="Courier New" w:eastAsia="Courier New" w:hAnsi="Courier New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8z2">
    <w:name w:val="WW8Num18z2"/>
    <w:rPr>
      <w:rFonts w:ascii="Wingdings" w:eastAsia="Wingdings" w:hAnsi="Wingdings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Symbol" w:hAnsi="Symbol" w:cs="Symbol"/>
      <w:sz w:val="20"/>
    </w:rPr>
  </w:style>
  <w:style w:type="character" w:customStyle="1" w:styleId="WW8Num20z1">
    <w:name w:val="WW8Num20z1"/>
    <w:rPr>
      <w:rFonts w:ascii="Courier New" w:eastAsia="Courier New" w:hAnsi="Courier New" w:cs="Courier New"/>
      <w:sz w:val="20"/>
    </w:rPr>
  </w:style>
  <w:style w:type="character" w:customStyle="1" w:styleId="WW8Num20z2">
    <w:name w:val="WW8Num20z2"/>
    <w:rPr>
      <w:rFonts w:ascii="Wingdings" w:eastAsia="Wingdings" w:hAnsi="Wingdings" w:cs="Wingdings"/>
      <w:sz w:val="2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2">
    <w:name w:val="WW8Num2z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PogrubienieNagweklubstopkaArial135ptKursywa">
    <w:name w:val="Pogrubienie;Nagłówek lub stopka + Arial;13;5 pt;Kursywa"/>
    <w:rPr>
      <w:rFonts w:ascii="Arial" w:eastAsia="Arial" w:hAnsi="Arial" w:cs="Arial"/>
      <w:b/>
      <w:bCs/>
      <w:i/>
      <w:iCs/>
      <w:caps w:val="0"/>
      <w:smallCaps w:val="0"/>
      <w:strike w:val="0"/>
      <w:dstrike w:val="0"/>
      <w:sz w:val="27"/>
      <w:szCs w:val="27"/>
    </w:rPr>
  </w:style>
  <w:style w:type="character" w:customStyle="1" w:styleId="Teksttreci3Odstpy3pt">
    <w:name w:val="Tekst treści (3) + Odstępy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0"/>
      <w:sz w:val="22"/>
      <w:szCs w:val="22"/>
    </w:rPr>
  </w:style>
  <w:style w:type="character" w:customStyle="1" w:styleId="WW-TeksttreciPogrubienie1234567891011121314">
    <w:name w:val="WW-Tekst treści + Pogrubienie12345678910111213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WW-Teksttreci3Bezpogrubienia12">
    <w:name w:val="WW-Tekst treści (3) + Bez pogrubienia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WW-TeksttreciPogrubienie123456789101112131415">
    <w:name w:val="WW-Tekst treści + Pogrubienie12345678910111213141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WW-Teksttreci3Bezpogrubienia123">
    <w:name w:val="WW-Tekst treści (3) + Bez pogrubienia1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ListLabel1">
    <w:name w:val="ListLabel 1"/>
    <w:rPr>
      <w:sz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5z1">
    <w:name w:val="WW8Num5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3">
    <w:name w:val="WW8Num4z3"/>
  </w:style>
  <w:style w:type="character" w:customStyle="1" w:styleId="WW8Num4z2">
    <w:name w:val="WW8Num4z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paragraph" w:styleId="Bezodstpw">
    <w:name w:val="No Spacing"/>
    <w:pPr>
      <w:textAlignment w:val="auto"/>
    </w:pPr>
    <w:rPr>
      <w:rFonts w:ascii="Arial" w:eastAsia="Times New Roman" w:hAnsi="Arial" w:cs="Arial"/>
      <w:color w:val="00000A"/>
      <w:kern w:val="0"/>
      <w:sz w:val="20"/>
      <w:szCs w:val="20"/>
      <w:lang w:eastAsia="pl-PL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StopkaZnak">
    <w:name w:val="Stopka Znak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ode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p.chodec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westycje@chode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4781</Words>
  <Characters>28691</Characters>
  <Application>Microsoft Office Word</Application>
  <DocSecurity>0</DocSecurity>
  <Lines>239</Lines>
  <Paragraphs>66</Paragraphs>
  <ScaleCrop>false</ScaleCrop>
  <Company/>
  <LinksUpToDate>false</LinksUpToDate>
  <CharactersWithSpaces>33406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Piotr Lepka</cp:lastModifiedBy>
  <cp:revision>2</cp:revision>
  <cp:lastPrinted>2018-06-14T07:47:00Z</cp:lastPrinted>
  <dcterms:created xsi:type="dcterms:W3CDTF">2020-06-04T11:58:00Z</dcterms:created>
  <dcterms:modified xsi:type="dcterms:W3CDTF">2020-06-04T11:58:00Z</dcterms:modified>
</cp:coreProperties>
</file>